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0E37">
      <w:pPr>
        <w:widowControl w:val="0"/>
        <w:autoSpaceDE w:val="0"/>
        <w:autoSpaceDN w:val="0"/>
        <w:spacing w:before="74" w:after="0" w:line="276" w:lineRule="auto"/>
        <w:ind w:right="539" w:firstLine="0"/>
        <w:jc w:val="left"/>
        <w:rPr>
          <w:rFonts w:eastAsia="Times New Roman" w:cs="Times New Roman"/>
          <w:color w:val="333333"/>
          <w:szCs w:val="28"/>
        </w:rPr>
      </w:pPr>
    </w:p>
    <w:p w14:paraId="1B08A571">
      <w:pPr>
        <w:widowControl w:val="0"/>
        <w:autoSpaceDE w:val="0"/>
        <w:autoSpaceDN w:val="0"/>
        <w:spacing w:before="74" w:after="0" w:line="276" w:lineRule="auto"/>
        <w:ind w:left="2236" w:right="539" w:hanging="540"/>
        <w:jc w:val="left"/>
        <w:rPr>
          <w:rFonts w:eastAsia="Times New Roman" w:cs="Times New Roman"/>
          <w:szCs w:val="28"/>
        </w:rPr>
      </w:pPr>
      <w:r>
        <w:rPr>
          <w:rFonts w:eastAsia="Times New Roman" w:cs="Times New Roman"/>
          <w:color w:val="333333"/>
          <w:szCs w:val="28"/>
        </w:rPr>
        <w:t>Муниципальное бюджетное общеобразовательное учреждение – средняя</w:t>
      </w:r>
      <w:r>
        <w:rPr>
          <w:rFonts w:eastAsia="Times New Roman" w:cs="Times New Roman"/>
          <w:color w:val="333333"/>
          <w:spacing w:val="-67"/>
          <w:szCs w:val="28"/>
        </w:rPr>
        <w:t xml:space="preserve"> </w:t>
      </w:r>
      <w:r>
        <w:rPr>
          <w:rFonts w:eastAsia="Times New Roman" w:cs="Times New Roman"/>
          <w:color w:val="333333"/>
          <w:szCs w:val="28"/>
        </w:rPr>
        <w:t>общеобразовательная</w:t>
      </w:r>
      <w:r>
        <w:rPr>
          <w:rFonts w:eastAsia="Times New Roman" w:cs="Times New Roman"/>
          <w:color w:val="333333"/>
          <w:spacing w:val="-2"/>
          <w:szCs w:val="28"/>
        </w:rPr>
        <w:t xml:space="preserve"> </w:t>
      </w:r>
      <w:r>
        <w:rPr>
          <w:rFonts w:eastAsia="Times New Roman" w:cs="Times New Roman"/>
          <w:color w:val="333333"/>
          <w:szCs w:val="28"/>
        </w:rPr>
        <w:t>школа</w:t>
      </w:r>
      <w:r>
        <w:rPr>
          <w:rFonts w:eastAsia="Times New Roman" w:cs="Times New Roman"/>
          <w:color w:val="333333"/>
          <w:spacing w:val="-1"/>
          <w:szCs w:val="28"/>
        </w:rPr>
        <w:t xml:space="preserve"> </w:t>
      </w:r>
      <w:r>
        <w:rPr>
          <w:rFonts w:eastAsia="Times New Roman" w:cs="Times New Roman"/>
          <w:color w:val="333333"/>
          <w:szCs w:val="28"/>
        </w:rPr>
        <w:t>№45</w:t>
      </w:r>
      <w:r>
        <w:rPr>
          <w:rFonts w:eastAsia="Times New Roman" w:cs="Times New Roman"/>
          <w:color w:val="333333"/>
          <w:spacing w:val="-2"/>
          <w:szCs w:val="28"/>
        </w:rPr>
        <w:t xml:space="preserve"> </w:t>
      </w:r>
      <w:r>
        <w:rPr>
          <w:rFonts w:eastAsia="Times New Roman" w:cs="Times New Roman"/>
          <w:color w:val="333333"/>
          <w:szCs w:val="28"/>
        </w:rPr>
        <w:t>имени</w:t>
      </w:r>
      <w:r>
        <w:rPr>
          <w:rFonts w:eastAsia="Times New Roman" w:cs="Times New Roman"/>
          <w:color w:val="333333"/>
          <w:spacing w:val="-6"/>
          <w:szCs w:val="28"/>
        </w:rPr>
        <w:t xml:space="preserve"> </w:t>
      </w:r>
      <w:r>
        <w:rPr>
          <w:rFonts w:eastAsia="Times New Roman" w:cs="Times New Roman"/>
          <w:color w:val="333333"/>
          <w:szCs w:val="28"/>
        </w:rPr>
        <w:t>Д.И.</w:t>
      </w:r>
      <w:r>
        <w:rPr>
          <w:rFonts w:eastAsia="Times New Roman" w:cs="Times New Roman"/>
          <w:color w:val="333333"/>
          <w:spacing w:val="-1"/>
          <w:szCs w:val="28"/>
        </w:rPr>
        <w:t xml:space="preserve"> </w:t>
      </w:r>
      <w:r>
        <w:rPr>
          <w:rFonts w:eastAsia="Times New Roman" w:cs="Times New Roman"/>
          <w:color w:val="333333"/>
          <w:szCs w:val="28"/>
        </w:rPr>
        <w:t>Блынского</w:t>
      </w:r>
      <w:r>
        <w:rPr>
          <w:rFonts w:eastAsia="Times New Roman" w:cs="Times New Roman"/>
          <w:color w:val="333333"/>
          <w:spacing w:val="-2"/>
          <w:szCs w:val="28"/>
        </w:rPr>
        <w:t xml:space="preserve"> </w:t>
      </w:r>
      <w:r>
        <w:rPr>
          <w:rFonts w:eastAsia="Times New Roman" w:cs="Times New Roman"/>
          <w:color w:val="333333"/>
          <w:szCs w:val="28"/>
        </w:rPr>
        <w:t>г. Орла</w:t>
      </w:r>
    </w:p>
    <w:p w14:paraId="3AC31F76">
      <w:pPr>
        <w:widowControl w:val="0"/>
        <w:autoSpaceDE w:val="0"/>
        <w:autoSpaceDN w:val="0"/>
        <w:spacing w:before="199" w:after="0" w:line="422" w:lineRule="auto"/>
        <w:ind w:left="8724" w:right="241" w:firstLine="650"/>
        <w:jc w:val="right"/>
        <w:rPr>
          <w:rFonts w:eastAsia="Times New Roman" w:cs="Times New Roman"/>
          <w:szCs w:val="28"/>
        </w:rPr>
      </w:pPr>
      <w:r>
        <w:rPr>
          <w:rFonts w:eastAsia="Times New Roman" w:cs="Times New Roman"/>
          <w:color w:val="333333"/>
          <w:szCs w:val="28"/>
        </w:rPr>
        <w:t>Утверждаю</w:t>
      </w:r>
      <w:r>
        <w:rPr>
          <w:rFonts w:eastAsia="Times New Roman" w:cs="Times New Roman"/>
          <w:color w:val="333333"/>
          <w:spacing w:val="-67"/>
          <w:szCs w:val="28"/>
        </w:rPr>
        <w:t xml:space="preserve"> </w:t>
      </w:r>
      <w:r>
        <w:rPr>
          <w:rFonts w:eastAsia="Times New Roman" w:cs="Times New Roman"/>
          <w:color w:val="333333"/>
          <w:szCs w:val="28"/>
        </w:rPr>
        <w:t>Директор</w:t>
      </w:r>
      <w:r>
        <w:rPr>
          <w:rFonts w:eastAsia="Times New Roman" w:cs="Times New Roman"/>
          <w:color w:val="333333"/>
          <w:spacing w:val="-5"/>
          <w:szCs w:val="28"/>
        </w:rPr>
        <w:t xml:space="preserve"> </w:t>
      </w:r>
      <w:r>
        <w:rPr>
          <w:rFonts w:eastAsia="Times New Roman" w:cs="Times New Roman"/>
          <w:color w:val="333333"/>
          <w:szCs w:val="28"/>
        </w:rPr>
        <w:t>школы</w:t>
      </w:r>
    </w:p>
    <w:p w14:paraId="6B3EFF56">
      <w:pPr>
        <w:widowControl w:val="0"/>
        <w:tabs>
          <w:tab w:val="left" w:pos="8508"/>
          <w:tab w:val="left" w:pos="8597"/>
          <w:tab w:val="left" w:pos="10822"/>
        </w:tabs>
        <w:autoSpaceDE w:val="0"/>
        <w:autoSpaceDN w:val="0"/>
        <w:spacing w:before="1" w:after="0" w:line="422" w:lineRule="auto"/>
        <w:ind w:left="5447" w:right="180" w:hanging="20"/>
        <w:jc w:val="right"/>
        <w:rPr>
          <w:rFonts w:eastAsia="Times New Roman" w:cs="Times New Roman"/>
          <w:szCs w:val="28"/>
        </w:rPr>
      </w:pPr>
      <w:r>
        <w:rPr>
          <w:rFonts w:eastAsia="Times New Roman" w:cs="Times New Roman"/>
          <w:color w:val="333333"/>
          <w:szCs w:val="28"/>
          <w:u w:val="single" w:color="323232"/>
        </w:rPr>
        <w:t xml:space="preserve"> </w:t>
      </w:r>
      <w:r>
        <w:rPr>
          <w:rFonts w:eastAsia="Times New Roman" w:cs="Times New Roman"/>
          <w:color w:val="333333"/>
          <w:szCs w:val="28"/>
          <w:u w:val="single" w:color="323232"/>
        </w:rPr>
        <w:tab/>
      </w:r>
      <w:r>
        <w:rPr>
          <w:rFonts w:eastAsia="Times New Roman" w:cs="Times New Roman"/>
          <w:color w:val="333333"/>
          <w:szCs w:val="28"/>
        </w:rPr>
        <w:t>Е.А. Стародубцева</w:t>
      </w:r>
      <w:r>
        <w:rPr>
          <w:rFonts w:eastAsia="Times New Roman" w:cs="Times New Roman"/>
          <w:color w:val="333333"/>
          <w:spacing w:val="-67"/>
          <w:szCs w:val="28"/>
        </w:rPr>
        <w:t xml:space="preserve"> </w:t>
      </w:r>
      <w:r>
        <w:rPr>
          <w:rFonts w:eastAsia="Times New Roman" w:cs="Times New Roman"/>
          <w:color w:val="333333"/>
          <w:szCs w:val="28"/>
        </w:rPr>
        <w:t>Приказ</w:t>
      </w:r>
      <w:r>
        <w:rPr>
          <w:rFonts w:eastAsia="Times New Roman" w:cs="Times New Roman"/>
          <w:color w:val="333333"/>
          <w:spacing w:val="-2"/>
          <w:szCs w:val="28"/>
        </w:rPr>
        <w:t xml:space="preserve"> </w:t>
      </w:r>
      <w:r>
        <w:rPr>
          <w:rFonts w:eastAsia="Times New Roman" w:cs="Times New Roman"/>
          <w:color w:val="333333"/>
          <w:szCs w:val="28"/>
        </w:rPr>
        <w:t>от</w:t>
      </w:r>
      <w:r>
        <w:rPr>
          <w:rFonts w:eastAsia="Times New Roman" w:cs="Times New Roman"/>
          <w:color w:val="333333"/>
          <w:szCs w:val="28"/>
          <w:u w:val="single" w:color="323232"/>
        </w:rPr>
        <w:tab/>
      </w:r>
      <w:r>
        <w:rPr>
          <w:rFonts w:eastAsia="Times New Roman" w:cs="Times New Roman"/>
          <w:color w:val="333333"/>
          <w:szCs w:val="28"/>
          <w:u w:val="single" w:color="323232"/>
        </w:rPr>
        <w:tab/>
      </w:r>
      <w:r>
        <w:rPr>
          <w:rFonts w:eastAsia="Times New Roman" w:cs="Times New Roman"/>
          <w:color w:val="333333"/>
          <w:szCs w:val="28"/>
        </w:rPr>
        <w:t>№</w:t>
      </w:r>
      <w:r>
        <w:rPr>
          <w:rFonts w:eastAsia="Times New Roman" w:cs="Times New Roman"/>
          <w:color w:val="333333"/>
          <w:spacing w:val="-3"/>
          <w:szCs w:val="28"/>
        </w:rPr>
        <w:t xml:space="preserve"> </w:t>
      </w:r>
      <w:r>
        <w:rPr>
          <w:rFonts w:eastAsia="Times New Roman" w:cs="Times New Roman"/>
          <w:color w:val="333333"/>
          <w:szCs w:val="28"/>
          <w:u w:val="single" w:color="323232"/>
        </w:rPr>
        <w:t xml:space="preserve"> </w:t>
      </w:r>
      <w:r>
        <w:rPr>
          <w:rFonts w:eastAsia="Times New Roman" w:cs="Times New Roman"/>
          <w:color w:val="333333"/>
          <w:szCs w:val="28"/>
          <w:u w:val="single" w:color="323232"/>
        </w:rPr>
        <w:tab/>
      </w:r>
    </w:p>
    <w:p w14:paraId="73CA18B5">
      <w:pPr>
        <w:widowControl w:val="0"/>
        <w:autoSpaceDE w:val="0"/>
        <w:autoSpaceDN w:val="0"/>
        <w:spacing w:after="0" w:line="240" w:lineRule="auto"/>
        <w:ind w:firstLine="0"/>
        <w:jc w:val="left"/>
        <w:rPr>
          <w:rFonts w:eastAsia="Times New Roman" w:cs="Times New Roman"/>
          <w:sz w:val="20"/>
          <w:szCs w:val="28"/>
        </w:rPr>
      </w:pPr>
    </w:p>
    <w:p w14:paraId="01507C83">
      <w:pPr>
        <w:widowControl w:val="0"/>
        <w:autoSpaceDE w:val="0"/>
        <w:autoSpaceDN w:val="0"/>
        <w:spacing w:after="0" w:line="240" w:lineRule="auto"/>
        <w:ind w:firstLine="0"/>
        <w:jc w:val="left"/>
        <w:rPr>
          <w:rFonts w:eastAsia="Times New Roman" w:cs="Times New Roman"/>
          <w:sz w:val="22"/>
          <w:szCs w:val="28"/>
        </w:rPr>
      </w:pPr>
    </w:p>
    <w:p w14:paraId="08D8D386">
      <w:pPr>
        <w:widowControl w:val="0"/>
        <w:autoSpaceDE w:val="0"/>
        <w:autoSpaceDN w:val="0"/>
        <w:spacing w:before="88" w:after="0" w:line="422" w:lineRule="auto"/>
        <w:ind w:left="3086" w:right="539" w:firstLine="435"/>
        <w:jc w:val="left"/>
        <w:outlineLvl w:val="0"/>
        <w:rPr>
          <w:rFonts w:eastAsia="Times New Roman" w:cs="Times New Roman"/>
          <w:b/>
          <w:bCs/>
          <w:szCs w:val="28"/>
        </w:rPr>
      </w:pPr>
      <w:r>
        <w:rPr>
          <w:rFonts w:eastAsia="Times New Roman" w:cs="Times New Roman"/>
          <w:b/>
          <w:bCs/>
          <w:color w:val="333333"/>
          <w:szCs w:val="28"/>
        </w:rPr>
        <w:t>Контрольно-измерительные материалы</w:t>
      </w:r>
      <w:r>
        <w:rPr>
          <w:rFonts w:eastAsia="Times New Roman" w:cs="Times New Roman"/>
          <w:b/>
          <w:bCs/>
          <w:color w:val="333333"/>
          <w:spacing w:val="1"/>
          <w:szCs w:val="28"/>
        </w:rPr>
        <w:t xml:space="preserve"> </w:t>
      </w:r>
      <w:r>
        <w:rPr>
          <w:rFonts w:eastAsia="Times New Roman" w:cs="Times New Roman"/>
          <w:b/>
          <w:bCs/>
          <w:color w:val="333333"/>
          <w:szCs w:val="28"/>
        </w:rPr>
        <w:t>промежуточной</w:t>
      </w:r>
      <w:r>
        <w:rPr>
          <w:rFonts w:eastAsia="Times New Roman" w:cs="Times New Roman"/>
          <w:b/>
          <w:bCs/>
          <w:color w:val="333333"/>
          <w:spacing w:val="-6"/>
          <w:szCs w:val="28"/>
        </w:rPr>
        <w:t xml:space="preserve"> </w:t>
      </w:r>
      <w:r>
        <w:rPr>
          <w:rFonts w:eastAsia="Times New Roman" w:cs="Times New Roman"/>
          <w:b/>
          <w:bCs/>
          <w:color w:val="333333"/>
          <w:szCs w:val="28"/>
        </w:rPr>
        <w:t>аттестации</w:t>
      </w:r>
      <w:r>
        <w:rPr>
          <w:rFonts w:eastAsia="Times New Roman" w:cs="Times New Roman"/>
          <w:b/>
          <w:bCs/>
          <w:color w:val="333333"/>
          <w:spacing w:val="-6"/>
          <w:szCs w:val="28"/>
        </w:rPr>
        <w:t xml:space="preserve"> </w:t>
      </w:r>
      <w:r>
        <w:rPr>
          <w:rFonts w:eastAsia="Times New Roman" w:cs="Times New Roman"/>
          <w:b/>
          <w:bCs/>
          <w:color w:val="333333"/>
          <w:szCs w:val="28"/>
        </w:rPr>
        <w:t>по</w:t>
      </w:r>
      <w:r>
        <w:rPr>
          <w:rFonts w:eastAsia="Times New Roman" w:cs="Times New Roman"/>
          <w:b/>
          <w:bCs/>
          <w:color w:val="333333"/>
          <w:spacing w:val="-4"/>
          <w:szCs w:val="28"/>
        </w:rPr>
        <w:t xml:space="preserve"> </w:t>
      </w:r>
      <w:r>
        <w:rPr>
          <w:rFonts w:eastAsia="Times New Roman" w:cs="Times New Roman"/>
          <w:b/>
          <w:bCs/>
          <w:color w:val="333333"/>
          <w:szCs w:val="28"/>
        </w:rPr>
        <w:t>русскому</w:t>
      </w:r>
      <w:r>
        <w:rPr>
          <w:rFonts w:eastAsia="Times New Roman" w:cs="Times New Roman"/>
          <w:b/>
          <w:bCs/>
          <w:color w:val="333333"/>
          <w:spacing w:val="-4"/>
          <w:szCs w:val="28"/>
        </w:rPr>
        <w:t xml:space="preserve"> </w:t>
      </w:r>
      <w:r>
        <w:rPr>
          <w:rFonts w:eastAsia="Times New Roman" w:cs="Times New Roman"/>
          <w:b/>
          <w:bCs/>
          <w:color w:val="333333"/>
          <w:szCs w:val="28"/>
        </w:rPr>
        <w:t>языку</w:t>
      </w:r>
    </w:p>
    <w:p w14:paraId="42773189">
      <w:pPr>
        <w:widowControl w:val="0"/>
        <w:autoSpaceDE w:val="0"/>
        <w:autoSpaceDN w:val="0"/>
        <w:spacing w:after="0" w:line="422" w:lineRule="auto"/>
        <w:ind w:left="5212" w:right="3971" w:hanging="85"/>
        <w:jc w:val="left"/>
        <w:rPr>
          <w:rFonts w:eastAsia="Times New Roman" w:cs="Times New Roman"/>
          <w:b/>
        </w:rPr>
      </w:pPr>
      <w:r>
        <w:rPr>
          <w:rFonts w:eastAsia="Times New Roman" w:cs="Times New Roman"/>
          <w:b/>
          <w:color w:val="333333"/>
        </w:rPr>
        <w:t>для</w:t>
      </w:r>
      <w:r>
        <w:rPr>
          <w:rFonts w:eastAsia="Times New Roman" w:cs="Times New Roman"/>
          <w:b/>
          <w:color w:val="333333"/>
          <w:spacing w:val="-3"/>
        </w:rPr>
        <w:t xml:space="preserve"> </w:t>
      </w:r>
      <w:r>
        <w:rPr>
          <w:rFonts w:eastAsia="Times New Roman" w:cs="Times New Roman"/>
          <w:b/>
          <w:color w:val="333333"/>
        </w:rPr>
        <w:t>10</w:t>
      </w:r>
      <w:r>
        <w:rPr>
          <w:rFonts w:eastAsia="Times New Roman" w:cs="Times New Roman"/>
          <w:b/>
          <w:color w:val="333333"/>
          <w:spacing w:val="-1"/>
        </w:rPr>
        <w:t xml:space="preserve"> </w:t>
      </w:r>
      <w:r>
        <w:rPr>
          <w:rFonts w:eastAsia="Times New Roman" w:cs="Times New Roman"/>
          <w:b/>
          <w:color w:val="333333"/>
        </w:rPr>
        <w:t>классов</w:t>
      </w:r>
    </w:p>
    <w:p w14:paraId="2FD308B8">
      <w:pPr>
        <w:widowControl w:val="0"/>
        <w:autoSpaceDE w:val="0"/>
        <w:autoSpaceDN w:val="0"/>
        <w:spacing w:before="1" w:after="0" w:line="422" w:lineRule="auto"/>
        <w:ind w:left="1400" w:right="3321" w:firstLine="3091"/>
        <w:jc w:val="left"/>
        <w:outlineLvl w:val="0"/>
        <w:rPr>
          <w:rFonts w:eastAsia="Times New Roman" w:cs="Times New Roman"/>
          <w:bCs/>
          <w:szCs w:val="28"/>
        </w:rPr>
      </w:pPr>
      <w:r>
        <w:rPr>
          <w:rFonts w:eastAsia="Times New Roman" w:cs="Times New Roman"/>
          <w:b/>
          <w:bCs/>
          <w:color w:val="333333"/>
          <w:szCs w:val="28"/>
        </w:rPr>
        <w:t>Время</w:t>
      </w:r>
      <w:r>
        <w:rPr>
          <w:rFonts w:eastAsia="Times New Roman" w:cs="Times New Roman"/>
          <w:b/>
          <w:bCs/>
          <w:color w:val="333333"/>
          <w:spacing w:val="-4"/>
          <w:szCs w:val="28"/>
        </w:rPr>
        <w:t xml:space="preserve"> </w:t>
      </w:r>
      <w:r>
        <w:rPr>
          <w:rFonts w:eastAsia="Times New Roman" w:cs="Times New Roman"/>
          <w:b/>
          <w:bCs/>
          <w:color w:val="333333"/>
          <w:szCs w:val="28"/>
        </w:rPr>
        <w:t>выполнения</w:t>
      </w:r>
      <w:r>
        <w:rPr>
          <w:rFonts w:eastAsia="Times New Roman" w:cs="Times New Roman"/>
          <w:b/>
          <w:bCs/>
          <w:color w:val="333333"/>
          <w:spacing w:val="2"/>
          <w:szCs w:val="28"/>
        </w:rPr>
        <w:t xml:space="preserve"> </w:t>
      </w:r>
      <w:r>
        <w:rPr>
          <w:rFonts w:eastAsia="Times New Roman" w:cs="Times New Roman"/>
          <w:b/>
          <w:bCs/>
          <w:color w:val="333333"/>
          <w:szCs w:val="28"/>
        </w:rPr>
        <w:t>работы</w:t>
      </w:r>
      <w:r>
        <w:rPr>
          <w:rFonts w:eastAsia="Times New Roman" w:cs="Times New Roman"/>
          <w:b/>
          <w:bCs/>
          <w:color w:val="333333"/>
          <w:spacing w:val="2"/>
          <w:szCs w:val="28"/>
        </w:rPr>
        <w:t xml:space="preserve"> </w:t>
      </w:r>
      <w:r>
        <w:rPr>
          <w:rFonts w:eastAsia="Times New Roman" w:cs="Times New Roman"/>
          <w:b/>
          <w:bCs/>
          <w:color w:val="333333"/>
          <w:szCs w:val="28"/>
        </w:rPr>
        <w:t>–</w:t>
      </w:r>
      <w:r>
        <w:rPr>
          <w:rFonts w:eastAsia="Times New Roman" w:cs="Times New Roman"/>
          <w:b/>
          <w:bCs/>
          <w:color w:val="333333"/>
          <w:spacing w:val="-1"/>
          <w:szCs w:val="28"/>
        </w:rPr>
        <w:t xml:space="preserve"> </w:t>
      </w:r>
      <w:r>
        <w:rPr>
          <w:rFonts w:eastAsia="Times New Roman" w:cs="Times New Roman"/>
          <w:bCs/>
          <w:color w:val="333333"/>
          <w:szCs w:val="28"/>
        </w:rPr>
        <w:t>40</w:t>
      </w:r>
      <w:r>
        <w:rPr>
          <w:rFonts w:eastAsia="Times New Roman" w:cs="Times New Roman"/>
          <w:bCs/>
          <w:color w:val="333333"/>
          <w:spacing w:val="-1"/>
          <w:szCs w:val="28"/>
        </w:rPr>
        <w:t xml:space="preserve"> </w:t>
      </w:r>
      <w:r>
        <w:rPr>
          <w:rFonts w:eastAsia="Times New Roman" w:cs="Times New Roman"/>
          <w:bCs/>
          <w:color w:val="333333"/>
          <w:szCs w:val="28"/>
        </w:rPr>
        <w:t>минут.</w:t>
      </w:r>
    </w:p>
    <w:p w14:paraId="1E98F1F1">
      <w:pPr>
        <w:widowControl w:val="0"/>
        <w:autoSpaceDE w:val="0"/>
        <w:autoSpaceDN w:val="0"/>
        <w:spacing w:after="0" w:line="240" w:lineRule="auto"/>
        <w:ind w:firstLine="0"/>
        <w:jc w:val="left"/>
        <w:rPr>
          <w:rFonts w:eastAsia="Times New Roman" w:cs="Times New Roman"/>
          <w:sz w:val="30"/>
          <w:szCs w:val="28"/>
        </w:rPr>
      </w:pPr>
    </w:p>
    <w:p w14:paraId="751AB05D">
      <w:pPr>
        <w:widowControl w:val="0"/>
        <w:autoSpaceDE w:val="0"/>
        <w:autoSpaceDN w:val="0"/>
        <w:spacing w:before="230" w:after="0" w:line="240" w:lineRule="auto"/>
        <w:ind w:left="4212" w:firstLine="0"/>
        <w:jc w:val="left"/>
        <w:rPr>
          <w:rFonts w:eastAsia="Times New Roman" w:cs="Times New Roman"/>
          <w:b/>
        </w:rPr>
      </w:pPr>
      <w:r>
        <w:rPr>
          <w:rFonts w:eastAsia="Times New Roman" w:cs="Times New Roman"/>
          <w:b/>
          <w:color w:val="333333"/>
        </w:rPr>
        <w:t>Система</w:t>
      </w:r>
      <w:r>
        <w:rPr>
          <w:rFonts w:eastAsia="Times New Roman" w:cs="Times New Roman"/>
          <w:b/>
          <w:color w:val="333333"/>
          <w:spacing w:val="-5"/>
        </w:rPr>
        <w:t xml:space="preserve"> </w:t>
      </w:r>
      <w:r>
        <w:rPr>
          <w:rFonts w:eastAsia="Times New Roman" w:cs="Times New Roman"/>
          <w:b/>
          <w:color w:val="333333"/>
        </w:rPr>
        <w:t>оценивания</w:t>
      </w:r>
      <w:r>
        <w:rPr>
          <w:rFonts w:eastAsia="Times New Roman" w:cs="Times New Roman"/>
          <w:b/>
          <w:color w:val="333333"/>
          <w:spacing w:val="-6"/>
        </w:rPr>
        <w:t xml:space="preserve"> </w:t>
      </w:r>
      <w:r>
        <w:rPr>
          <w:rFonts w:eastAsia="Times New Roman" w:cs="Times New Roman"/>
          <w:b/>
          <w:color w:val="333333"/>
        </w:rPr>
        <w:t>работы.</w:t>
      </w:r>
    </w:p>
    <w:p w14:paraId="1EF04F14">
      <w:pPr>
        <w:widowControl w:val="0"/>
        <w:autoSpaceDE w:val="0"/>
        <w:autoSpaceDN w:val="0"/>
        <w:spacing w:before="249" w:after="0" w:line="276" w:lineRule="auto"/>
        <w:ind w:left="1400" w:right="314" w:firstLine="0"/>
        <w:jc w:val="left"/>
        <w:rPr>
          <w:rFonts w:eastAsia="Times New Roman" w:cs="Times New Roman"/>
          <w:b/>
        </w:rPr>
      </w:pPr>
      <w:r>
        <w:rPr>
          <w:rFonts w:eastAsia="Times New Roman" w:cs="Times New Roman"/>
          <w:b/>
          <w:color w:val="333333"/>
        </w:rPr>
        <w:t xml:space="preserve">Максимальное количество баллов, </w:t>
      </w:r>
      <w:r>
        <w:rPr>
          <w:rFonts w:eastAsia="Times New Roman" w:cs="Times New Roman"/>
          <w:color w:val="333333"/>
        </w:rPr>
        <w:t>которое может получить экзаменуемый</w:t>
      </w:r>
      <w:r>
        <w:rPr>
          <w:rFonts w:eastAsia="Times New Roman" w:cs="Times New Roman"/>
          <w:color w:val="333333"/>
          <w:spacing w:val="-67"/>
        </w:rPr>
        <w:t xml:space="preserve"> </w:t>
      </w:r>
      <w:r>
        <w:rPr>
          <w:rFonts w:eastAsia="Times New Roman" w:cs="Times New Roman"/>
          <w:color w:val="333333"/>
        </w:rPr>
        <w:t>за</w:t>
      </w:r>
      <w:r>
        <w:rPr>
          <w:rFonts w:eastAsia="Times New Roman" w:cs="Times New Roman"/>
          <w:color w:val="333333"/>
          <w:spacing w:val="-2"/>
        </w:rPr>
        <w:t xml:space="preserve"> </w:t>
      </w:r>
      <w:r>
        <w:rPr>
          <w:rFonts w:eastAsia="Times New Roman" w:cs="Times New Roman"/>
          <w:color w:val="333333"/>
        </w:rPr>
        <w:t>выполнение всей</w:t>
      </w:r>
      <w:r>
        <w:rPr>
          <w:rFonts w:eastAsia="Times New Roman" w:cs="Times New Roman"/>
          <w:color w:val="333333"/>
          <w:spacing w:val="-2"/>
        </w:rPr>
        <w:t xml:space="preserve"> </w:t>
      </w:r>
      <w:r>
        <w:rPr>
          <w:rFonts w:eastAsia="Times New Roman" w:cs="Times New Roman"/>
          <w:color w:val="333333"/>
        </w:rPr>
        <w:t>экзаменационной</w:t>
      </w:r>
      <w:r>
        <w:rPr>
          <w:rFonts w:eastAsia="Times New Roman" w:cs="Times New Roman"/>
          <w:color w:val="333333"/>
          <w:spacing w:val="-1"/>
        </w:rPr>
        <w:t xml:space="preserve"> </w:t>
      </w:r>
      <w:r>
        <w:rPr>
          <w:rFonts w:eastAsia="Times New Roman" w:cs="Times New Roman"/>
          <w:color w:val="333333"/>
        </w:rPr>
        <w:t>работы</w:t>
      </w:r>
      <w:r>
        <w:rPr>
          <w:rFonts w:eastAsia="Times New Roman" w:cs="Times New Roman"/>
          <w:color w:val="333333"/>
          <w:spacing w:val="7"/>
        </w:rPr>
        <w:t xml:space="preserve"> </w:t>
      </w:r>
      <w:r>
        <w:rPr>
          <w:rFonts w:eastAsia="Times New Roman" w:cs="Times New Roman"/>
          <w:color w:val="333333"/>
        </w:rPr>
        <w:t>– 6</w:t>
      </w:r>
      <w:r>
        <w:rPr>
          <w:rFonts w:eastAsia="Times New Roman" w:cs="Times New Roman"/>
          <w:b/>
          <w:color w:val="333333"/>
        </w:rPr>
        <w:t>.</w:t>
      </w:r>
    </w:p>
    <w:p w14:paraId="629B8967">
      <w:pPr>
        <w:widowControl w:val="0"/>
        <w:autoSpaceDE w:val="0"/>
        <w:autoSpaceDN w:val="0"/>
        <w:spacing w:after="0" w:line="240" w:lineRule="auto"/>
        <w:ind w:firstLine="0"/>
        <w:jc w:val="left"/>
        <w:rPr>
          <w:rFonts w:eastAsia="Times New Roman" w:cs="Times New Roman"/>
          <w:b/>
          <w:sz w:val="30"/>
          <w:szCs w:val="28"/>
          <w:highlight w:val="yellow"/>
        </w:rPr>
      </w:pPr>
    </w:p>
    <w:p w14:paraId="39E23B86">
      <w:pPr>
        <w:widowControl w:val="0"/>
        <w:autoSpaceDE w:val="0"/>
        <w:autoSpaceDN w:val="0"/>
        <w:spacing w:before="11" w:after="0" w:line="240" w:lineRule="auto"/>
        <w:ind w:firstLine="0"/>
        <w:jc w:val="left"/>
        <w:rPr>
          <w:rFonts w:eastAsia="Times New Roman" w:cs="Times New Roman"/>
          <w:b/>
          <w:sz w:val="36"/>
          <w:szCs w:val="28"/>
          <w:highlight w:val="yellow"/>
        </w:rPr>
      </w:pPr>
    </w:p>
    <w:p w14:paraId="15F30750">
      <w:pPr>
        <w:widowControl w:val="0"/>
        <w:autoSpaceDE w:val="0"/>
        <w:autoSpaceDN w:val="0"/>
        <w:spacing w:after="0" w:line="276" w:lineRule="auto"/>
        <w:ind w:left="1400" w:right="1676" w:firstLine="0"/>
        <w:jc w:val="left"/>
        <w:rPr>
          <w:rFonts w:eastAsia="Times New Roman" w:cs="Times New Roman"/>
          <w:szCs w:val="28"/>
        </w:rPr>
      </w:pPr>
      <w:r>
        <w:rPr>
          <w:rFonts w:eastAsia="Times New Roman" w:cs="Times New Roman"/>
          <w:color w:val="333333"/>
          <w:szCs w:val="28"/>
        </w:rPr>
        <w:t>За выполнение экзаменационной работы выставляется отметка по</w:t>
      </w:r>
      <w:r>
        <w:rPr>
          <w:rFonts w:eastAsia="Times New Roman" w:cs="Times New Roman"/>
          <w:color w:val="333333"/>
          <w:spacing w:val="-67"/>
          <w:szCs w:val="28"/>
        </w:rPr>
        <w:t xml:space="preserve"> </w:t>
      </w:r>
      <w:r>
        <w:rPr>
          <w:rFonts w:eastAsia="Times New Roman" w:cs="Times New Roman"/>
          <w:color w:val="333333"/>
          <w:szCs w:val="28"/>
        </w:rPr>
        <w:t>пятибал</w:t>
      </w:r>
      <w:r>
        <w:rPr>
          <w:rFonts w:eastAsia="Times New Roman" w:cs="Times New Roman"/>
          <w:color w:val="333333"/>
          <w:szCs w:val="28"/>
          <w:lang w:val="ru-RU"/>
        </w:rPr>
        <w:t>л</w:t>
      </w:r>
      <w:r>
        <w:rPr>
          <w:rFonts w:eastAsia="Times New Roman" w:cs="Times New Roman"/>
          <w:color w:val="333333"/>
          <w:szCs w:val="28"/>
        </w:rPr>
        <w:t>ьной</w:t>
      </w:r>
      <w:r>
        <w:rPr>
          <w:rFonts w:eastAsia="Times New Roman" w:cs="Times New Roman"/>
          <w:color w:val="333333"/>
          <w:spacing w:val="-2"/>
          <w:szCs w:val="28"/>
        </w:rPr>
        <w:t xml:space="preserve"> </w:t>
      </w:r>
      <w:r>
        <w:rPr>
          <w:rFonts w:eastAsia="Times New Roman" w:cs="Times New Roman"/>
          <w:color w:val="333333"/>
          <w:szCs w:val="28"/>
        </w:rPr>
        <w:t>шкале.</w:t>
      </w:r>
    </w:p>
    <w:p w14:paraId="6CC861E0">
      <w:pPr>
        <w:widowControl w:val="0"/>
        <w:autoSpaceDE w:val="0"/>
        <w:autoSpaceDN w:val="0"/>
        <w:spacing w:before="200" w:after="0" w:line="276" w:lineRule="auto"/>
        <w:ind w:left="1400" w:right="856" w:firstLine="0"/>
        <w:jc w:val="left"/>
        <w:rPr>
          <w:rFonts w:eastAsia="Times New Roman" w:cs="Times New Roman"/>
          <w:szCs w:val="28"/>
        </w:rPr>
      </w:pPr>
      <w:r>
        <w:rPr>
          <w:rFonts w:eastAsia="Times New Roman" w:cs="Times New Roman"/>
          <w:b/>
          <w:color w:val="333333"/>
          <w:szCs w:val="28"/>
        </w:rPr>
        <w:t xml:space="preserve">Отметка «2» </w:t>
      </w:r>
      <w:r>
        <w:rPr>
          <w:rFonts w:eastAsia="Times New Roman" w:cs="Times New Roman"/>
          <w:color w:val="333333"/>
          <w:szCs w:val="28"/>
        </w:rPr>
        <w:t>выставляется в том случае, если учащийся набрал от 0 до 2 баллов.</w:t>
      </w:r>
    </w:p>
    <w:p w14:paraId="585B9C2A">
      <w:pPr>
        <w:widowControl w:val="0"/>
        <w:autoSpaceDE w:val="0"/>
        <w:autoSpaceDN w:val="0"/>
        <w:spacing w:after="0" w:line="276" w:lineRule="auto"/>
        <w:ind w:left="1400" w:right="856" w:firstLine="0"/>
        <w:jc w:val="left"/>
        <w:rPr>
          <w:rFonts w:eastAsia="Times New Roman" w:cs="Times New Roman"/>
          <w:color w:val="333333"/>
          <w:szCs w:val="28"/>
        </w:rPr>
      </w:pPr>
      <w:r>
        <w:rPr>
          <w:rFonts w:eastAsia="Times New Roman" w:cs="Times New Roman"/>
          <w:b/>
          <w:color w:val="333333"/>
          <w:szCs w:val="28"/>
        </w:rPr>
        <w:t>Отм</w:t>
      </w:r>
      <w:bookmarkStart w:id="0" w:name="_GoBack"/>
      <w:bookmarkEnd w:id="0"/>
      <w:r>
        <w:rPr>
          <w:rFonts w:eastAsia="Times New Roman" w:cs="Times New Roman"/>
          <w:b/>
          <w:color w:val="333333"/>
          <w:szCs w:val="28"/>
        </w:rPr>
        <w:t xml:space="preserve">етка «3» </w:t>
      </w:r>
      <w:r>
        <w:rPr>
          <w:rFonts w:eastAsia="Times New Roman" w:cs="Times New Roman"/>
          <w:color w:val="333333"/>
          <w:szCs w:val="28"/>
        </w:rPr>
        <w:t>выставляется в том случае, если учащийся набрал 3 балла</w:t>
      </w:r>
    </w:p>
    <w:p w14:paraId="64AC7EE0">
      <w:pPr>
        <w:widowControl w:val="0"/>
        <w:autoSpaceDE w:val="0"/>
        <w:autoSpaceDN w:val="0"/>
        <w:spacing w:after="0" w:line="276" w:lineRule="auto"/>
        <w:ind w:left="1400" w:right="856" w:firstLine="0"/>
        <w:jc w:val="left"/>
        <w:rPr>
          <w:rFonts w:eastAsia="Times New Roman" w:cs="Times New Roman"/>
          <w:szCs w:val="28"/>
        </w:rPr>
      </w:pPr>
    </w:p>
    <w:p w14:paraId="2E095E4C">
      <w:pPr>
        <w:widowControl w:val="0"/>
        <w:autoSpaceDE w:val="0"/>
        <w:autoSpaceDN w:val="0"/>
        <w:spacing w:after="0" w:line="276" w:lineRule="auto"/>
        <w:ind w:left="1400" w:right="856" w:firstLine="0"/>
        <w:jc w:val="left"/>
        <w:rPr>
          <w:rFonts w:eastAsia="Times New Roman" w:cs="Times New Roman"/>
          <w:szCs w:val="28"/>
        </w:rPr>
      </w:pPr>
      <w:r>
        <w:rPr>
          <w:rFonts w:eastAsia="Times New Roman" w:cs="Times New Roman"/>
          <w:b/>
          <w:color w:val="333333"/>
          <w:szCs w:val="28"/>
        </w:rPr>
        <w:t xml:space="preserve">Отметка «4» </w:t>
      </w:r>
      <w:r>
        <w:rPr>
          <w:rFonts w:eastAsia="Times New Roman" w:cs="Times New Roman"/>
          <w:color w:val="333333"/>
          <w:szCs w:val="28"/>
        </w:rPr>
        <w:t>выставляется в том случае, если учащийся набрал от 4 до 5 баллов.</w:t>
      </w:r>
    </w:p>
    <w:p w14:paraId="72BC81C1">
      <w:pPr>
        <w:widowControl w:val="0"/>
        <w:autoSpaceDE w:val="0"/>
        <w:autoSpaceDN w:val="0"/>
        <w:spacing w:after="0" w:line="276" w:lineRule="auto"/>
        <w:ind w:left="1400" w:right="856" w:firstLine="0"/>
        <w:jc w:val="left"/>
        <w:rPr>
          <w:rFonts w:eastAsia="Times New Roman" w:cs="Times New Roman"/>
          <w:color w:val="333333"/>
          <w:szCs w:val="28"/>
        </w:rPr>
      </w:pPr>
      <w:r>
        <w:rPr>
          <w:rFonts w:eastAsia="Times New Roman" w:cs="Times New Roman"/>
          <w:b/>
          <w:color w:val="333333"/>
          <w:szCs w:val="28"/>
        </w:rPr>
        <w:t xml:space="preserve">Отметка «5» </w:t>
      </w:r>
      <w:r>
        <w:rPr>
          <w:rFonts w:eastAsia="Times New Roman" w:cs="Times New Roman"/>
          <w:color w:val="333333"/>
          <w:szCs w:val="28"/>
        </w:rPr>
        <w:t>выставляется в том случае, если учащийся набрал 6 баллов</w:t>
      </w:r>
    </w:p>
    <w:p w14:paraId="75D794C2">
      <w:pPr>
        <w:widowControl w:val="0"/>
        <w:autoSpaceDE w:val="0"/>
        <w:autoSpaceDN w:val="0"/>
        <w:spacing w:after="0" w:line="276" w:lineRule="auto"/>
        <w:ind w:left="1400" w:right="856" w:firstLine="0"/>
        <w:jc w:val="left"/>
        <w:rPr>
          <w:rFonts w:eastAsia="Times New Roman" w:cs="Times New Roman"/>
          <w:color w:val="333333"/>
          <w:szCs w:val="28"/>
        </w:rPr>
      </w:pPr>
    </w:p>
    <w:p w14:paraId="6486A234">
      <w:pPr>
        <w:widowControl w:val="0"/>
        <w:autoSpaceDE w:val="0"/>
        <w:autoSpaceDN w:val="0"/>
        <w:spacing w:after="0" w:line="276" w:lineRule="auto"/>
        <w:ind w:left="1400" w:right="856" w:firstLine="0"/>
        <w:jc w:val="left"/>
        <w:rPr>
          <w:rFonts w:eastAsia="Times New Roman" w:cs="Times New Roman"/>
          <w:color w:val="333333"/>
          <w:szCs w:val="28"/>
        </w:rPr>
      </w:pPr>
    </w:p>
    <w:p w14:paraId="43D84FCD">
      <w:pPr>
        <w:widowControl w:val="0"/>
        <w:autoSpaceDE w:val="0"/>
        <w:autoSpaceDN w:val="0"/>
        <w:spacing w:after="0" w:line="276" w:lineRule="auto"/>
        <w:ind w:right="856" w:firstLine="0"/>
        <w:jc w:val="left"/>
        <w:rPr>
          <w:rFonts w:eastAsia="Times New Roman" w:cs="Times New Roman"/>
          <w:color w:val="333333"/>
          <w:szCs w:val="28"/>
        </w:rPr>
      </w:pPr>
    </w:p>
    <w:p w14:paraId="510B7D25">
      <w:pPr>
        <w:widowControl w:val="0"/>
        <w:autoSpaceDE w:val="0"/>
        <w:autoSpaceDN w:val="0"/>
        <w:spacing w:after="0" w:line="276" w:lineRule="auto"/>
        <w:ind w:right="856" w:firstLine="0"/>
        <w:jc w:val="left"/>
        <w:rPr>
          <w:rFonts w:eastAsia="Times New Roman" w:cs="Times New Roman"/>
          <w:color w:val="333333"/>
          <w:szCs w:val="28"/>
        </w:rPr>
      </w:pPr>
    </w:p>
    <w:p w14:paraId="4367B647">
      <w:pPr>
        <w:widowControl w:val="0"/>
        <w:autoSpaceDE w:val="0"/>
        <w:autoSpaceDN w:val="0"/>
        <w:spacing w:after="0" w:line="276" w:lineRule="auto"/>
        <w:ind w:right="856" w:firstLine="0"/>
        <w:jc w:val="left"/>
        <w:rPr>
          <w:rFonts w:eastAsia="Times New Roman" w:cs="Times New Roman"/>
          <w:color w:val="333333"/>
          <w:szCs w:val="28"/>
        </w:rPr>
      </w:pPr>
    </w:p>
    <w:p w14:paraId="298241EF">
      <w:pPr>
        <w:autoSpaceDN w:val="0"/>
        <w:ind w:firstLine="0"/>
        <w:rPr>
          <w:rFonts w:eastAsia="Calibri" w:cs="Times New Roman"/>
          <w:b/>
        </w:rPr>
      </w:pPr>
    </w:p>
    <w:p w14:paraId="0D0A0C55">
      <w:pPr>
        <w:autoSpaceDN w:val="0"/>
        <w:ind w:firstLine="0"/>
        <w:jc w:val="center"/>
        <w:rPr>
          <w:rFonts w:eastAsia="Calibri" w:cs="Times New Roman"/>
          <w:b/>
        </w:rPr>
      </w:pPr>
      <w:r>
        <w:rPr>
          <w:rFonts w:eastAsia="Calibri" w:cs="Times New Roman"/>
          <w:b/>
        </w:rPr>
        <w:t>Демоверсия</w:t>
      </w:r>
    </w:p>
    <w:p w14:paraId="6F438BC6">
      <w:pPr>
        <w:autoSpaceDN w:val="0"/>
        <w:ind w:firstLine="0"/>
        <w:rPr>
          <w:rFonts w:eastAsia="Calibri" w:cs="Times New Roman"/>
          <w:b/>
        </w:rPr>
      </w:pPr>
      <w:r>
        <w:rPr>
          <w:rFonts w:eastAsia="Calibri" w:cs="Times New Roman"/>
          <w:b/>
        </w:rPr>
        <w:t>Задание 1</w:t>
      </w:r>
    </w:p>
    <w:p w14:paraId="629D127C">
      <w:pPr>
        <w:spacing w:after="0" w:line="276" w:lineRule="auto"/>
        <w:ind w:firstLine="0"/>
        <w:jc w:val="left"/>
        <w:rPr>
          <w:rFonts w:eastAsia="Calibri" w:cs="Times New Roman"/>
          <w:b/>
        </w:rPr>
      </w:pPr>
      <w:r>
        <w:rPr>
          <w:rFonts w:eastAsia="Calibri" w:cs="Times New Roman"/>
          <w:b/>
        </w:rPr>
        <w:t xml:space="preserve">Дайте развёрнутый ответ на проблемный вопрос «Чем добро отличается от зла?» Сформулируйте позицию автора и приведите два примера, важные для понимания этой позиции. </w:t>
      </w:r>
    </w:p>
    <w:p w14:paraId="424DADE2">
      <w:pPr>
        <w:spacing w:after="0" w:line="240" w:lineRule="auto"/>
        <w:jc w:val="left"/>
        <w:rPr>
          <w:rFonts w:eastAsia="Times New Roman" w:cs="Times New Roman"/>
          <w:sz w:val="24"/>
          <w:szCs w:val="24"/>
        </w:rPr>
      </w:pPr>
      <w:r>
        <w:rPr>
          <w:rFonts w:eastAsia="Times New Roman" w:cs="Times New Roman"/>
          <w:sz w:val="24"/>
          <w:szCs w:val="24"/>
        </w:rPr>
        <w:t>(1)Человек должен излучать доброту и жить в сфере добра. (2)Эта сфера добра в значительной степени создаётся им самим. (3)Она создаётся из его добрых дел, добрых чувств, добрых воздействий на окружающую среду, памяти на добро.</w:t>
      </w:r>
    </w:p>
    <w:p w14:paraId="4A4C8DD8">
      <w:pPr>
        <w:spacing w:after="0" w:line="240" w:lineRule="auto"/>
        <w:jc w:val="left"/>
        <w:rPr>
          <w:rFonts w:eastAsia="Times New Roman" w:cs="Times New Roman"/>
          <w:sz w:val="24"/>
          <w:szCs w:val="24"/>
        </w:rPr>
      </w:pPr>
      <w:r>
        <w:rPr>
          <w:rFonts w:eastAsia="Times New Roman" w:cs="Times New Roman"/>
          <w:sz w:val="24"/>
          <w:szCs w:val="24"/>
        </w:rPr>
        <w:t>(4)Злое дело забывается быстрее, чем доброе. (5)Может быть, это происходит оттого, что вспоминать хорошее приятнее, чем злое? (6)Конечно, приятнее! (7)Но дело и в другом. (8)Зло дробит общество. (9)Оно «сепаратно» по своей природе. (10)Добро же социально в широком смысле этого слова. (11)Оно соединяет, объединяет, роднит. (12)Оно вызывает симпатию, дружбу, любовь. (13)Поэтому злые объединения недолговечны. (14)Они основываются на общности временных интересов.</w:t>
      </w:r>
    </w:p>
    <w:p w14:paraId="641AD9FF">
      <w:pPr>
        <w:spacing w:after="0" w:line="240" w:lineRule="auto"/>
        <w:jc w:val="left"/>
        <w:rPr>
          <w:rFonts w:eastAsia="Times New Roman" w:cs="Times New Roman"/>
          <w:sz w:val="24"/>
          <w:szCs w:val="24"/>
        </w:rPr>
      </w:pPr>
      <w:r>
        <w:rPr>
          <w:rFonts w:eastAsia="Times New Roman" w:cs="Times New Roman"/>
          <w:sz w:val="24"/>
          <w:szCs w:val="24"/>
        </w:rPr>
        <w:t>(15)«Волчья стая», обозлённая, дикая, жестокая, безжалостная, оскалившаяся, со вздыбленной шерстью, с налитыми кровью глазами, рано или поздно кончается дракой волков. (16)Объединение же на почве доброго дела, добрых чувств, доброты живёт даже тогда, когда завершено само доброе дело, послужившее причиной его создания. (17)Доброе объединение живёт в душах людей даже тогда, когда завершена и забыта практическая необходимость такого объединения.</w:t>
      </w:r>
    </w:p>
    <w:p w14:paraId="43901808">
      <w:pPr>
        <w:spacing w:after="0" w:line="240" w:lineRule="auto"/>
        <w:jc w:val="left"/>
        <w:rPr>
          <w:rFonts w:eastAsia="Times New Roman" w:cs="Times New Roman"/>
          <w:sz w:val="24"/>
          <w:szCs w:val="24"/>
        </w:rPr>
      </w:pPr>
      <w:r>
        <w:rPr>
          <w:rFonts w:eastAsia="Times New Roman" w:cs="Times New Roman"/>
          <w:sz w:val="24"/>
          <w:szCs w:val="24"/>
        </w:rPr>
        <w:t>(18)Добро выше практической нужды! (19)Потому в жизни добро и, соответственно, доброта, пожалуй, ценнее всего, и при этом доброта умная, целенаправленная. (20)Умная доброта – самое ценное в человеке, самое к нему располагающее и самое в конечном счёте верное по пути к личному счастью. (21)Счастья достигает тот, кто стремится сделать счастливыми других и способен хоть на время забыть о своих интересах, о себе. (22)Это «неразменный рубль».</w:t>
      </w:r>
    </w:p>
    <w:p w14:paraId="34791101">
      <w:pPr>
        <w:spacing w:after="0" w:line="240" w:lineRule="auto"/>
        <w:jc w:val="left"/>
        <w:rPr>
          <w:rFonts w:eastAsia="Times New Roman" w:cs="Times New Roman"/>
          <w:sz w:val="24"/>
          <w:szCs w:val="24"/>
        </w:rPr>
      </w:pPr>
      <w:r>
        <w:rPr>
          <w:rFonts w:eastAsia="Times New Roman" w:cs="Times New Roman"/>
          <w:sz w:val="24"/>
          <w:szCs w:val="24"/>
        </w:rPr>
        <w:t>(23)Вот тут обратим внимание ещё на одну черту сферы добра. (24)Она плотно связана с традициями родной культуры, с культурой человечества вообще, с его прошлым и будущим. (25)Сфера добра большая. (26)Сфера добра прочная, несокрушимая, хотя и труднее достигается, чем формируется сфера зла. (27)Сфера добра ближе к вечности.</w:t>
      </w:r>
    </w:p>
    <w:p w14:paraId="522196EE">
      <w:pPr>
        <w:spacing w:after="0" w:line="240" w:lineRule="auto"/>
        <w:jc w:val="left"/>
        <w:rPr>
          <w:rFonts w:eastAsia="Times New Roman" w:cs="Times New Roman"/>
          <w:sz w:val="24"/>
          <w:szCs w:val="24"/>
        </w:rPr>
      </w:pPr>
      <w:r>
        <w:rPr>
          <w:rFonts w:eastAsia="Times New Roman" w:cs="Times New Roman"/>
          <w:sz w:val="24"/>
          <w:szCs w:val="24"/>
        </w:rPr>
        <w:t>(28)Вот почему сфера добра требует от каждого из нас внимания к истории – своей и мировой, к культурным ценностям, накопленным всем человечеством, к ценностям гуманитарным в первую очередь. (29)Изобразительное искусство, литература, музыка, архитектура, градостроительство и природный ландшафт, созданный одной природой или природой в союзе с человеком, – изучение всех этих гуманитарных ценностей умножает, укрепляет, повышает нравственность отдельного человека и всего общества. (30)А без нравственности, в свою очередь, не действуют социальные и экономические, исторические и любые другие законы, которые создают благосостояние и самосознание человечества.</w:t>
      </w:r>
    </w:p>
    <w:p w14:paraId="209D8076">
      <w:pPr>
        <w:spacing w:after="0" w:line="240" w:lineRule="auto"/>
        <w:jc w:val="left"/>
        <w:rPr>
          <w:rFonts w:eastAsia="Times New Roman" w:cs="Times New Roman"/>
          <w:sz w:val="24"/>
          <w:szCs w:val="24"/>
        </w:rPr>
      </w:pPr>
      <w:r>
        <w:rPr>
          <w:rFonts w:eastAsia="Times New Roman" w:cs="Times New Roman"/>
          <w:sz w:val="24"/>
          <w:szCs w:val="24"/>
        </w:rPr>
        <w:t>(31)И в этом огромный практический результат «непрактического» по своей природе добра.</w:t>
      </w:r>
    </w:p>
    <w:p w14:paraId="55056EE4">
      <w:pPr>
        <w:spacing w:after="0" w:line="240" w:lineRule="auto"/>
        <w:jc w:val="left"/>
        <w:rPr>
          <w:rFonts w:eastAsia="Times New Roman" w:cs="Times New Roman"/>
          <w:sz w:val="24"/>
          <w:szCs w:val="24"/>
        </w:rPr>
      </w:pPr>
      <w:r>
        <w:rPr>
          <w:rFonts w:eastAsia="Times New Roman" w:cs="Times New Roman"/>
          <w:sz w:val="24"/>
          <w:szCs w:val="24"/>
        </w:rPr>
        <w:t>(32)Вот почему дело каждого в отдельности и всех вместе – приумножать добро, чтить и хранить традиции, знать и уважать родную историю и историю всего человечества. (33)Знать это, помнить об этом всегда и следовать путями добра и доброты – очень и очень важно.</w:t>
      </w:r>
    </w:p>
    <w:p w14:paraId="00DB1D57">
      <w:pPr>
        <w:spacing w:after="0" w:line="240" w:lineRule="auto"/>
        <w:jc w:val="left"/>
        <w:rPr>
          <w:rFonts w:eastAsia="Times New Roman" w:cs="Times New Roman"/>
          <w:sz w:val="24"/>
          <w:szCs w:val="24"/>
        </w:rPr>
      </w:pPr>
      <w:r>
        <w:rPr>
          <w:rFonts w:eastAsia="Times New Roman" w:cs="Times New Roman"/>
          <w:sz w:val="24"/>
          <w:szCs w:val="24"/>
        </w:rPr>
        <w:t>(по Д. С. Лихачёву*)</w:t>
      </w:r>
    </w:p>
    <w:p w14:paraId="1F59FEC6">
      <w:pPr>
        <w:spacing w:after="0" w:line="240" w:lineRule="auto"/>
        <w:jc w:val="left"/>
        <w:rPr>
          <w:rFonts w:eastAsia="Times New Roman" w:cs="Times New Roman"/>
          <w:sz w:val="24"/>
          <w:szCs w:val="24"/>
        </w:rPr>
      </w:pPr>
    </w:p>
    <w:p w14:paraId="1FB95A3E">
      <w:pPr>
        <w:spacing w:after="0" w:line="240" w:lineRule="auto"/>
        <w:jc w:val="left"/>
        <w:rPr>
          <w:rFonts w:eastAsia="Times New Roman" w:cs="Times New Roman"/>
          <w:sz w:val="24"/>
          <w:szCs w:val="24"/>
        </w:rPr>
      </w:pPr>
      <w:r>
        <w:rPr>
          <w:rFonts w:eastAsia="Times New Roman" w:cs="Times New Roman"/>
          <w:sz w:val="24"/>
          <w:szCs w:val="24"/>
        </w:rPr>
        <w:t>* Дмитрий Сергеевич Лихачёв (1906–1999) – советский и российский филолог, культуролог, искусствовед, академик РАН.</w:t>
      </w:r>
    </w:p>
    <w:p w14:paraId="63A1880C">
      <w:pPr>
        <w:spacing w:after="0" w:line="276" w:lineRule="auto"/>
        <w:ind w:firstLine="0"/>
        <w:jc w:val="left"/>
        <w:rPr>
          <w:rFonts w:eastAsia="Times New Roman" w:cs="Times New Roman"/>
          <w:szCs w:val="28"/>
        </w:rPr>
        <w:sectPr>
          <w:pgSz w:w="11910" w:h="16840"/>
          <w:pgMar w:top="1060" w:right="600" w:bottom="280" w:left="300" w:header="720" w:footer="720" w:gutter="0"/>
          <w:cols w:space="720" w:num="1"/>
        </w:sectPr>
      </w:pPr>
    </w:p>
    <w:p w14:paraId="193C0E02">
      <w:pPr>
        <w:widowControl w:val="0"/>
        <w:autoSpaceDE w:val="0"/>
        <w:autoSpaceDN w:val="0"/>
        <w:spacing w:after="0" w:line="240" w:lineRule="auto"/>
        <w:ind w:firstLine="0"/>
        <w:jc w:val="left"/>
        <w:rPr>
          <w:rFonts w:eastAsia="Times New Roman" w:cs="Times New Roman"/>
          <w:sz w:val="22"/>
        </w:rPr>
      </w:pPr>
    </w:p>
    <w:p w14:paraId="5B61030B">
      <w:pPr>
        <w:widowControl w:val="0"/>
        <w:shd w:val="clear" w:color="auto" w:fill="FFFFFF"/>
        <w:autoSpaceDE w:val="0"/>
        <w:autoSpaceDN w:val="0"/>
        <w:spacing w:after="0" w:line="240" w:lineRule="auto"/>
        <w:ind w:firstLine="0"/>
        <w:jc w:val="left"/>
        <w:textAlignment w:val="baseline"/>
        <w:rPr>
          <w:rFonts w:eastAsia="Times New Roman" w:cs="Times New Roman"/>
          <w:sz w:val="22"/>
        </w:rPr>
      </w:pPr>
      <w:r>
        <w:rPr>
          <w:rFonts w:ascii="inherit" w:hAnsi="inherit" w:eastAsia="Times New Roman" w:cs="Arial"/>
          <w:b/>
          <w:bCs/>
          <w:color w:val="111111"/>
          <w:sz w:val="23"/>
          <w:szCs w:val="23"/>
          <w:lang w:eastAsia="ru-RU"/>
        </w:rPr>
        <w:t> </w:t>
      </w:r>
    </w:p>
    <w:p w14:paraId="6E857E0F">
      <w:pPr>
        <w:widowControl w:val="0"/>
        <w:autoSpaceDE w:val="0"/>
        <w:autoSpaceDN w:val="0"/>
        <w:spacing w:before="44" w:after="0" w:line="240" w:lineRule="auto"/>
        <w:ind w:right="-142" w:firstLine="0"/>
        <w:jc w:val="left"/>
        <w:rPr>
          <w:rFonts w:eastAsia="Times New Roman" w:cs="Times New Roman"/>
          <w:i/>
          <w:sz w:val="24"/>
        </w:rPr>
      </w:pPr>
    </w:p>
    <w:p w14:paraId="62E1B1A5"/>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inherit">
    <w:altName w:val="Cambria"/>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E2"/>
    <w:rsid w:val="001E377A"/>
    <w:rsid w:val="00250D53"/>
    <w:rsid w:val="003E7961"/>
    <w:rsid w:val="005D7A46"/>
    <w:rsid w:val="00773BE2"/>
    <w:rsid w:val="00C03E13"/>
    <w:rsid w:val="00F364CE"/>
    <w:rsid w:val="66463F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360" w:lineRule="auto"/>
      <w:ind w:firstLine="709"/>
      <w:jc w:val="both"/>
    </w:pPr>
    <w:rPr>
      <w:rFonts w:ascii="Times New Roman" w:hAnsi="Times New Roman" w:eastAsiaTheme="minorHAnsi" w:cstheme="minorBidi"/>
      <w:sz w:val="28"/>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1857</Words>
  <Characters>10591</Characters>
  <Lines>88</Lines>
  <Paragraphs>24</Paragraphs>
  <TotalTime>11</TotalTime>
  <ScaleCrop>false</ScaleCrop>
  <LinksUpToDate>false</LinksUpToDate>
  <CharactersWithSpaces>12424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2025-03-14T12:53:00Z</dcterms:created>
  <dc:creator>Учитель</dc:creator>
  <cp:lastModifiedBy>Татья</cp:lastModifiedBy>
  <dcterms:modified xsi:type="dcterms:W3CDTF">2026-04-23T17:40:49Z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3109363F27554874814A7AA9E3AED756_12</vt:lpwstr>
  </property>
</Properties>
</file>