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7B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-</w:t>
      </w:r>
    </w:p>
    <w:p w14:paraId="79421E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№45 имени Д.И. Блынского г. Орла</w:t>
      </w:r>
    </w:p>
    <w:p w14:paraId="223B9D59">
      <w:pPr>
        <w:rPr>
          <w:rFonts w:ascii="Times New Roman" w:hAnsi="Times New Roman"/>
          <w:sz w:val="28"/>
          <w:szCs w:val="28"/>
        </w:rPr>
      </w:pPr>
    </w:p>
    <w:p w14:paraId="632A7FE1">
      <w:pPr>
        <w:rPr>
          <w:rFonts w:ascii="Times New Roman" w:hAnsi="Times New Roman"/>
          <w:sz w:val="28"/>
          <w:szCs w:val="28"/>
        </w:rPr>
      </w:pPr>
    </w:p>
    <w:p w14:paraId="7FCDA89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16C475F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14:paraId="0A3706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___________________Е.А Стародубцева</w:t>
      </w:r>
    </w:p>
    <w:p w14:paraId="6EB95407">
      <w:pPr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Приказ от________________№________</w:t>
      </w:r>
    </w:p>
    <w:p w14:paraId="7C9D1955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8647BE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для промежуточной аттестации по предмету «Математика» в 5-х классах </w:t>
      </w:r>
      <w:bookmarkStart w:id="0" w:name="_GoBack"/>
      <w:bookmarkEnd w:id="0"/>
    </w:p>
    <w:p w14:paraId="3977EBE1">
      <w:pPr>
        <w:pStyle w:val="5"/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Спецификация контрольных измерительных материалов для проведения промежуточной аттестации обучающихся </w:t>
      </w:r>
      <w:r>
        <w:rPr>
          <w:b/>
          <w:sz w:val="24"/>
          <w:szCs w:val="24"/>
        </w:rPr>
        <w:t>в 5-х классах</w:t>
      </w:r>
    </w:p>
    <w:p w14:paraId="194C83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 к аттестационному материалу для промежуточной аттестации по математике учащихся 5-х классов</w:t>
      </w:r>
    </w:p>
    <w:p w14:paraId="4012388F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Промежуточная аттестация по математике в 5 классе  проводится в соответствии: </w:t>
      </w:r>
    </w:p>
    <w:p w14:paraId="2CE17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РФ от 29.12.12г № 273-ФЗ «Об образовании в Российской Федерации»;</w:t>
      </w:r>
    </w:p>
    <w:p w14:paraId="331072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Учебным планом на 2024/2025 учебный год;</w:t>
      </w:r>
    </w:p>
    <w:p w14:paraId="0506E25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48B80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 и структура  работы для промежуточной аттестации по математике разработаны на основе следующих документов:</w:t>
      </w:r>
    </w:p>
    <w:p w14:paraId="6C58B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 по математике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35560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Примерной программы (Математика. 5-9 классы: проет.- 3-е изд. перераб. –М.: Просвещение, 2020.-64с.</w:t>
      </w:r>
    </w:p>
    <w:p w14:paraId="0502E2B0">
      <w:pPr>
        <w:pStyle w:val="6"/>
        <w:numPr>
          <w:ilvl w:val="0"/>
          <w:numId w:val="1"/>
        </w:numPr>
        <w:rPr>
          <w:szCs w:val="28"/>
        </w:rPr>
      </w:pPr>
      <w:r>
        <w:rPr>
          <w:szCs w:val="28"/>
        </w:rPr>
        <w:t>Учебника: Математика. 5 класс: учеб. Для общеобразовательных учреждений /Н.Я.Виленкин и др. – 2-е изд., переработанное. – М..: Вентана -Граф, 2020. – 304с.</w:t>
      </w:r>
    </w:p>
    <w:p w14:paraId="3C346895">
      <w:pPr>
        <w:pStyle w:val="6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Контрольные и самостоятельные работы по математике: 5 класс: к учебнику А.С.Чесноков., К.И.Нешков и др. «Математика. 5 класс» /– 7 – изд., стереотип.- М.: Издательство «Экзамен», 2018.-127с. (Серия «Учебно-методический комплект»). </w:t>
      </w:r>
    </w:p>
    <w:p w14:paraId="2ADBC4D6">
      <w:pPr>
        <w:pStyle w:val="6"/>
        <w:ind w:left="720" w:firstLine="0"/>
        <w:rPr>
          <w:szCs w:val="28"/>
        </w:rPr>
      </w:pPr>
    </w:p>
    <w:p w14:paraId="543AF5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2F91E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по математике ставит своей целью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определение уровня усвоения учащимися основных знаний и умений к концу обучения 5 класса.</w:t>
      </w:r>
    </w:p>
    <w:p w14:paraId="1F780A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и порядок выполнения  работы (время)</w:t>
      </w:r>
    </w:p>
    <w:p w14:paraId="50D6833C">
      <w:pPr>
        <w:ind w:righ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выполнении заданий учащиеся должны продемонстрировать определённую системность знаний и широту представлений, умение переходить с одного математического языка на другой, узнавать стандартные задачи в разнообразных формулировках.</w:t>
      </w:r>
    </w:p>
    <w:p w14:paraId="0E93F0F4">
      <w:pPr>
        <w:ind w:righ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проведения работы отводится 45 минут.</w:t>
      </w:r>
    </w:p>
    <w:p w14:paraId="0B7985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содержание работы.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3B2785">
      <w:pPr>
        <w:spacing w:before="100" w:beforeAutospacing="1" w:after="0"/>
        <w:ind w:right="-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подготовлена в тестовой форме, которая позволяет увеличить число вопросов, выносимых на промежуточную аттестацию,  разнообразить виды заданий, проверяя тем самым более широкий круг знаний и умений учащихся. Промежуточная аттестация предусматривает проверку знаний учащихся по основным разделам программы, как на базовом, так и на повышенном уровне.</w:t>
      </w:r>
    </w:p>
    <w:p w14:paraId="2F34ED69">
      <w:pPr>
        <w:spacing w:before="100" w:beforeAutospacing="1" w:after="0"/>
        <w:ind w:right="-5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состоит из 3 частей, представлена в 2 вариантах.</w:t>
      </w:r>
    </w:p>
    <w:p w14:paraId="6F0F2D9E">
      <w:pPr>
        <w:spacing w:before="100" w:beforeAutospacing="1" w:after="0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  <w:r>
        <w:rPr>
          <w:rFonts w:ascii="Times New Roman" w:hAnsi="Times New Roman"/>
          <w:sz w:val="28"/>
          <w:szCs w:val="28"/>
        </w:rPr>
        <w:t xml:space="preserve"> направлена на проверку достижения уровня базовой подготовки. Она содержит 13 заданий с выбором варианта ответа.</w:t>
      </w:r>
    </w:p>
    <w:p w14:paraId="58BA3660">
      <w:pPr>
        <w:spacing w:before="100" w:beforeAutospacing="1" w:after="0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Часть 2 </w:t>
      </w:r>
      <w:r>
        <w:rPr>
          <w:rFonts w:ascii="Times New Roman" w:hAnsi="Times New Roman"/>
          <w:sz w:val="28"/>
          <w:szCs w:val="28"/>
        </w:rPr>
        <w:t>содержит 2 задания с кратким ответом.</w:t>
      </w:r>
    </w:p>
    <w:p w14:paraId="1E37C2D8">
      <w:pPr>
        <w:spacing w:before="100" w:beforeAutospacing="1" w:after="0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этих заданий проверяется знание и понимание важных элементов содержания (понятия  их свойства, приёмы решения задач и т. д.), владение основными алгоритмами, умение применять знания к решению математических задач, не сводящихся к прямому применению алгоритма, а также применение знаний в простейших практических ситуациях. При  выполнении заданий первой части учащиеся должны продемонстрировать определённую системность знаний и широту представлений, умение переходить с одного математического языка на другой, узнавать стандартные задачи в разнообразных формулировках.</w:t>
      </w:r>
    </w:p>
    <w:p w14:paraId="3E7A3295">
      <w:pPr>
        <w:pStyle w:val="9"/>
        <w:spacing w:before="100" w:beforeAutospacing="1" w:after="0"/>
        <w:ind w:left="-850" w:right="-510"/>
        <w:rPr>
          <w:rFonts w:ascii="Times New Roman" w:hAnsi="Times New Roman"/>
          <w:sz w:val="28"/>
          <w:szCs w:val="28"/>
        </w:rPr>
      </w:pPr>
    </w:p>
    <w:p w14:paraId="36042EE8">
      <w:pPr>
        <w:spacing w:before="100" w:beforeAutospacing="1" w:after="0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3</w:t>
      </w:r>
      <w:r>
        <w:rPr>
          <w:rFonts w:ascii="Times New Roman" w:hAnsi="Times New Roman"/>
          <w:sz w:val="28"/>
          <w:szCs w:val="28"/>
        </w:rPr>
        <w:t xml:space="preserve"> состоит из 1 задания с развернутым ответом и направлена на дифференцированную проверку повышенного уровня владения материалом.</w:t>
      </w:r>
    </w:p>
    <w:p w14:paraId="4931FA05">
      <w:pPr>
        <w:spacing w:before="100" w:beforeAutospacing="1" w:after="0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этой части носит комплексный характер. Оно позволяют проверить владение формально-оперативным алгебраическим аппаратом, способность к интеграции знаний из различных тем школьного курса, владение исследовательскими навыками, а также умение найти и применить нестандартные приёмы рассуждений. При выполнении второй части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</w:p>
    <w:p w14:paraId="124ED9CE">
      <w:pPr>
        <w:spacing w:before="100" w:beforeAutospacing="1" w:after="0"/>
        <w:ind w:right="-510"/>
        <w:rPr>
          <w:rFonts w:ascii="Times New Roman" w:hAnsi="Times New Roman"/>
          <w:b/>
          <w:sz w:val="28"/>
          <w:szCs w:val="28"/>
        </w:rPr>
      </w:pPr>
    </w:p>
    <w:p w14:paraId="542FE2DB">
      <w:pPr>
        <w:spacing w:before="100" w:beforeAutospacing="1" w:after="0"/>
        <w:ind w:right="-5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оценивания выполнения отдельных заданий и работы в целом.</w:t>
      </w:r>
    </w:p>
    <w:p w14:paraId="2060F01E">
      <w:pPr>
        <w:spacing w:before="100" w:beforeAutospacing="1" w:after="0"/>
        <w:ind w:right="-5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оценивания результатов выполнения работ учащимися применяется два количественных показателя: традиционная отметка и рейтинг: от 0 до 18 баллов.</w:t>
      </w:r>
    </w:p>
    <w:p w14:paraId="154FA575">
      <w:pPr>
        <w:autoSpaceDE w:val="0"/>
        <w:autoSpaceDN w:val="0"/>
        <w:adjustRightInd w:val="0"/>
        <w:spacing w:after="0" w:line="240" w:lineRule="auto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каждое верно решенное задание первой части учащемуся начисляется 1 балл. Полное решение заданий обучающийся, приводит только во 2 части. При выполнении заданий 1  части надо указать только номер правильного ответа или дать краткий ответ.</w:t>
      </w:r>
    </w:p>
    <w:p w14:paraId="067CA9F0">
      <w:pPr>
        <w:autoSpaceDE w:val="0"/>
        <w:autoSpaceDN w:val="0"/>
        <w:adjustRightInd w:val="0"/>
        <w:spacing w:after="0" w:line="240" w:lineRule="auto"/>
        <w:ind w:left="-850" w:right="-510"/>
        <w:rPr>
          <w:rFonts w:ascii="Times New Roman" w:hAnsi="Times New Roman"/>
          <w:sz w:val="28"/>
          <w:szCs w:val="28"/>
        </w:rPr>
      </w:pPr>
    </w:p>
    <w:p w14:paraId="67B69E43">
      <w:pPr>
        <w:autoSpaceDE w:val="0"/>
        <w:autoSpaceDN w:val="0"/>
        <w:adjustRightInd w:val="0"/>
        <w:spacing w:after="0" w:line="240" w:lineRule="auto"/>
        <w:ind w:left="-850" w:right="-510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  <w:gridCol w:w="1074"/>
      </w:tblGrid>
      <w:tr w14:paraId="3C49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</w:tcPr>
          <w:p w14:paraId="7E8B9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верного ответа и указания по оцениванию задания С1</w:t>
            </w:r>
          </w:p>
          <w:p w14:paraId="0A8CE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(допускаются различные методы оформления решения, не искажающие его смысла)</w:t>
            </w:r>
          </w:p>
        </w:tc>
        <w:tc>
          <w:tcPr>
            <w:tcW w:w="0" w:type="auto"/>
          </w:tcPr>
          <w:p w14:paraId="73B93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14:paraId="6CBE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</w:tcPr>
          <w:p w14:paraId="456A0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Выполнены следующие требования:</w:t>
            </w:r>
          </w:p>
          <w:p w14:paraId="5FA0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задача решалась правильным методом;</w:t>
            </w:r>
          </w:p>
          <w:p w14:paraId="2D34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б)нет вычислительных ошибок;</w:t>
            </w:r>
          </w:p>
          <w:p w14:paraId="4FECE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получен верный ответ, который записан с единицами измерения для варианта 1-14км/ч., а для варианта 2-4км/ч и 6 км/ч.</w:t>
            </w:r>
          </w:p>
        </w:tc>
        <w:tc>
          <w:tcPr>
            <w:tcW w:w="0" w:type="auto"/>
          </w:tcPr>
          <w:p w14:paraId="1DB56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08A7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</w:tcPr>
          <w:p w14:paraId="40AD4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задача решалась правильным методом;</w:t>
            </w:r>
          </w:p>
          <w:p w14:paraId="05AA0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нет вычислительных ошибок;</w:t>
            </w:r>
          </w:p>
          <w:p w14:paraId="391D6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единицы измерения не записаны или записаны неправильно.</w:t>
            </w:r>
          </w:p>
        </w:tc>
        <w:tc>
          <w:tcPr>
            <w:tcW w:w="0" w:type="auto"/>
          </w:tcPr>
          <w:p w14:paraId="27E0F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0F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</w:tcPr>
          <w:p w14:paraId="38695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а) выполнен, но имеются ошибки при вычислениях</w:t>
            </w:r>
          </w:p>
        </w:tc>
        <w:tc>
          <w:tcPr>
            <w:tcW w:w="0" w:type="auto"/>
          </w:tcPr>
          <w:p w14:paraId="58534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4C9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</w:tcPr>
          <w:p w14:paraId="26C4A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26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остальных случаях</w:t>
            </w:r>
          </w:p>
        </w:tc>
        <w:tc>
          <w:tcPr>
            <w:tcW w:w="0" w:type="auto"/>
          </w:tcPr>
          <w:p w14:paraId="2913C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09B3ADE">
      <w:pPr>
        <w:rPr>
          <w:rFonts w:ascii="Times New Roman" w:hAnsi="Times New Roman"/>
          <w:sz w:val="28"/>
          <w:szCs w:val="28"/>
        </w:rPr>
      </w:pPr>
    </w:p>
    <w:p w14:paraId="2DEC2859">
      <w:pPr>
        <w:spacing w:after="0"/>
        <w:ind w:right="-5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6E3C27F9">
      <w:pPr>
        <w:spacing w:after="0"/>
        <w:ind w:right="-5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0 - 5 баллов  отметка "2"</w:t>
      </w:r>
    </w:p>
    <w:p w14:paraId="343E3C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6 - 12 баллов  отметка "3"</w:t>
      </w:r>
    </w:p>
    <w:p w14:paraId="396CD8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13 - 16 баллов  отметка "4"</w:t>
      </w:r>
    </w:p>
    <w:p w14:paraId="317F4A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17 -18 баллов  отметка "5"</w:t>
      </w:r>
    </w:p>
    <w:p w14:paraId="75712A09">
      <w:pPr>
        <w:rPr>
          <w:rFonts w:ascii="Times New Roman" w:hAnsi="Times New Roman"/>
          <w:b/>
          <w:sz w:val="24"/>
          <w:szCs w:val="24"/>
        </w:rPr>
      </w:pPr>
    </w:p>
    <w:p w14:paraId="1183F462">
      <w:pPr>
        <w:rPr>
          <w:rFonts w:ascii="Times New Roman" w:hAnsi="Times New Roman"/>
          <w:b/>
          <w:sz w:val="24"/>
          <w:szCs w:val="24"/>
        </w:rPr>
      </w:pPr>
    </w:p>
    <w:p w14:paraId="1496453C">
      <w:pPr>
        <w:rPr>
          <w:rFonts w:ascii="Times New Roman" w:hAnsi="Times New Roman"/>
          <w:b/>
          <w:sz w:val="24"/>
          <w:szCs w:val="24"/>
        </w:rPr>
      </w:pPr>
    </w:p>
    <w:p w14:paraId="4386B2DF">
      <w:pPr>
        <w:rPr>
          <w:rFonts w:ascii="Times New Roman" w:hAnsi="Times New Roman"/>
          <w:b/>
          <w:sz w:val="24"/>
          <w:szCs w:val="24"/>
        </w:rPr>
      </w:pPr>
    </w:p>
    <w:p w14:paraId="5C3B7CC6">
      <w:pPr>
        <w:rPr>
          <w:rFonts w:ascii="Times New Roman" w:hAnsi="Times New Roman"/>
          <w:b/>
          <w:sz w:val="24"/>
          <w:szCs w:val="24"/>
        </w:rPr>
      </w:pPr>
    </w:p>
    <w:p w14:paraId="7E8CB8B6">
      <w:pPr>
        <w:rPr>
          <w:rFonts w:ascii="Times New Roman" w:hAnsi="Times New Roman"/>
          <w:b/>
          <w:sz w:val="24"/>
          <w:szCs w:val="24"/>
        </w:rPr>
      </w:pPr>
    </w:p>
    <w:p w14:paraId="745209D5">
      <w:pPr>
        <w:rPr>
          <w:rFonts w:ascii="Times New Roman" w:hAnsi="Times New Roman"/>
          <w:b/>
          <w:sz w:val="24"/>
          <w:szCs w:val="24"/>
        </w:rPr>
      </w:pPr>
    </w:p>
    <w:p w14:paraId="13D2BF35">
      <w:pPr>
        <w:rPr>
          <w:rFonts w:ascii="Times New Roman" w:hAnsi="Times New Roman"/>
          <w:b/>
          <w:sz w:val="24"/>
          <w:szCs w:val="24"/>
        </w:rPr>
      </w:pPr>
    </w:p>
    <w:p w14:paraId="1C2DA7DD">
      <w:pPr>
        <w:rPr>
          <w:rFonts w:ascii="Times New Roman" w:hAnsi="Times New Roman"/>
          <w:b/>
          <w:sz w:val="24"/>
          <w:szCs w:val="24"/>
        </w:rPr>
      </w:pPr>
    </w:p>
    <w:p w14:paraId="12F6C04E">
      <w:pPr>
        <w:rPr>
          <w:rFonts w:ascii="Times New Roman" w:hAnsi="Times New Roman"/>
          <w:b/>
          <w:sz w:val="24"/>
          <w:szCs w:val="24"/>
        </w:rPr>
      </w:pPr>
    </w:p>
    <w:p w14:paraId="3855F5D0">
      <w:pPr>
        <w:rPr>
          <w:rFonts w:ascii="Times New Roman" w:hAnsi="Times New Roman"/>
          <w:b/>
          <w:sz w:val="24"/>
          <w:szCs w:val="24"/>
        </w:rPr>
      </w:pPr>
    </w:p>
    <w:p w14:paraId="23042279">
      <w:pPr>
        <w:rPr>
          <w:rFonts w:ascii="Times New Roman" w:hAnsi="Times New Roman"/>
          <w:b/>
          <w:sz w:val="24"/>
          <w:szCs w:val="24"/>
        </w:rPr>
      </w:pPr>
    </w:p>
    <w:p w14:paraId="21126801">
      <w:pPr>
        <w:rPr>
          <w:rFonts w:ascii="Times New Roman" w:hAnsi="Times New Roman"/>
          <w:b/>
          <w:sz w:val="24"/>
          <w:szCs w:val="24"/>
        </w:rPr>
      </w:pPr>
    </w:p>
    <w:p w14:paraId="760FDB62">
      <w:pPr>
        <w:rPr>
          <w:rFonts w:ascii="Times New Roman" w:hAnsi="Times New Roman"/>
          <w:b/>
          <w:sz w:val="24"/>
          <w:szCs w:val="24"/>
        </w:rPr>
      </w:pPr>
    </w:p>
    <w:p w14:paraId="370395C9">
      <w:pPr>
        <w:rPr>
          <w:rFonts w:ascii="Times New Roman" w:hAnsi="Times New Roman"/>
          <w:b/>
          <w:sz w:val="24"/>
          <w:szCs w:val="24"/>
        </w:rPr>
      </w:pPr>
    </w:p>
    <w:p w14:paraId="3F45E96A">
      <w:pPr>
        <w:rPr>
          <w:rFonts w:ascii="Times New Roman" w:hAnsi="Times New Roman"/>
          <w:b/>
          <w:sz w:val="24"/>
          <w:szCs w:val="24"/>
        </w:rPr>
      </w:pPr>
    </w:p>
    <w:p w14:paraId="01807AE2">
      <w:pPr>
        <w:rPr>
          <w:rFonts w:ascii="Times New Roman" w:hAnsi="Times New Roman"/>
          <w:b/>
          <w:sz w:val="24"/>
          <w:szCs w:val="24"/>
        </w:rPr>
      </w:pPr>
    </w:p>
    <w:p w14:paraId="33D534CE">
      <w:pPr>
        <w:rPr>
          <w:rFonts w:ascii="Times New Roman" w:hAnsi="Times New Roman"/>
          <w:b/>
          <w:sz w:val="24"/>
          <w:szCs w:val="24"/>
        </w:rPr>
      </w:pPr>
    </w:p>
    <w:p w14:paraId="0C76774A">
      <w:pPr>
        <w:rPr>
          <w:rFonts w:ascii="Times New Roman" w:hAnsi="Times New Roman"/>
          <w:b/>
          <w:sz w:val="24"/>
          <w:szCs w:val="24"/>
        </w:rPr>
      </w:pPr>
    </w:p>
    <w:p w14:paraId="706F1355">
      <w:pPr>
        <w:rPr>
          <w:rFonts w:ascii="Times New Roman" w:hAnsi="Times New Roman"/>
          <w:b/>
          <w:sz w:val="24"/>
          <w:szCs w:val="24"/>
        </w:rPr>
      </w:pPr>
    </w:p>
    <w:p w14:paraId="623DF2CD">
      <w:pPr>
        <w:rPr>
          <w:rFonts w:ascii="Times New Roman" w:hAnsi="Times New Roman"/>
          <w:b/>
          <w:sz w:val="24"/>
          <w:szCs w:val="24"/>
        </w:rPr>
      </w:pPr>
    </w:p>
    <w:p w14:paraId="110E37BB">
      <w:pPr>
        <w:rPr>
          <w:rFonts w:ascii="Times New Roman" w:hAnsi="Times New Roman"/>
          <w:b/>
          <w:sz w:val="24"/>
          <w:szCs w:val="24"/>
        </w:rPr>
      </w:pPr>
    </w:p>
    <w:p w14:paraId="4D0ED3A4">
      <w:pPr>
        <w:rPr>
          <w:rFonts w:ascii="Times New Roman" w:hAnsi="Times New Roman"/>
          <w:b/>
          <w:sz w:val="24"/>
          <w:szCs w:val="24"/>
        </w:rPr>
      </w:pPr>
    </w:p>
    <w:p w14:paraId="0835DCC6">
      <w:pPr>
        <w:rPr>
          <w:rFonts w:ascii="Times New Roman" w:hAnsi="Times New Roman"/>
          <w:b/>
          <w:sz w:val="24"/>
          <w:szCs w:val="24"/>
        </w:rPr>
      </w:pPr>
    </w:p>
    <w:p w14:paraId="074728BB">
      <w:pPr>
        <w:rPr>
          <w:rFonts w:ascii="Times New Roman" w:hAnsi="Times New Roman"/>
          <w:b/>
          <w:sz w:val="24"/>
          <w:szCs w:val="24"/>
        </w:rPr>
      </w:pPr>
    </w:p>
    <w:p w14:paraId="0E495476">
      <w:pPr>
        <w:rPr>
          <w:rFonts w:ascii="Times New Roman" w:hAnsi="Times New Roman"/>
          <w:b/>
          <w:sz w:val="24"/>
          <w:szCs w:val="24"/>
        </w:rPr>
      </w:pPr>
    </w:p>
    <w:p w14:paraId="04198B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Аттестационная работа по математике в 5___ классе.</w:t>
      </w:r>
    </w:p>
    <w:p w14:paraId="208CAD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1.</w:t>
      </w:r>
    </w:p>
    <w:p w14:paraId="75D56413">
      <w:r>
        <w:pict>
          <v:shape id="_x0000_i1025" o:spt="75" type="#_x0000_t75" style="height:647.25pt;width:467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 w14:paraId="3966D2FA">
      <w:r>
        <w:pict>
          <v:shape id="_x0000_s1026" o:spid="_x0000_s1026" o:spt="75" type="#_x0000_t75" style="position:absolute;left:0pt;height:591.75pt;width:467.75pt;mso-position-horizontal:left;mso-position-vertical:top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  <w:r>
        <w:rPr/>
        <w:br w:type="textWrapping" w:clear="all"/>
      </w:r>
    </w:p>
    <w:p w14:paraId="3560BDAF">
      <w:r>
        <w:br w:type="page"/>
      </w:r>
    </w:p>
    <w:p w14:paraId="19F645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Аттестационная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математике в 5___ классе.</w:t>
      </w:r>
    </w:p>
    <w:p w14:paraId="3214C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2.</w:t>
      </w:r>
    </w:p>
    <w:p w14:paraId="0226D0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 id="_x0000_i1026" o:spt="75" type="#_x0000_t75" style="height:609pt;width:467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 w14:paraId="4A409D38">
      <w:pPr>
        <w:rPr>
          <w:rFonts w:ascii="Times New Roman" w:hAnsi="Times New Roman"/>
          <w:b/>
          <w:sz w:val="24"/>
          <w:szCs w:val="24"/>
        </w:rPr>
      </w:pPr>
    </w:p>
    <w:p w14:paraId="63240B9B">
      <w:pPr>
        <w:rPr>
          <w:rFonts w:ascii="Times New Roman" w:hAnsi="Times New Roman"/>
          <w:b/>
          <w:sz w:val="24"/>
          <w:szCs w:val="24"/>
        </w:rPr>
      </w:pPr>
    </w:p>
    <w:p w14:paraId="76DA5DEA">
      <w:pPr>
        <w:rPr>
          <w:rFonts w:ascii="Times New Roman" w:hAnsi="Times New Roman"/>
          <w:b/>
          <w:sz w:val="24"/>
          <w:szCs w:val="24"/>
        </w:rPr>
      </w:pPr>
    </w:p>
    <w:p w14:paraId="505EE8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 id="_x0000_i1027" o:spt="75" type="#_x0000_t75" style="height:615pt;width:467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 w14:paraId="4722BD49"/>
    <w:p w14:paraId="50EBA81D"/>
    <w:p w14:paraId="62EDF5FD"/>
    <w:p w14:paraId="0C7FD046"/>
    <w:p w14:paraId="6A8110D5">
      <w:r>
        <w:pict>
          <v:shape id="_x0000_i1028" o:spt="75" type="#_x0000_t75" style="height:95.25pt;width:467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3FBDF9D5">
      <w:r>
        <w:pict>
          <v:shape id="_x0000_i1029" o:spt="75" type="#_x0000_t75" style="height:259.5pt;width:466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17245B1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E06CD"/>
    <w:multiLevelType w:val="multilevel"/>
    <w:tmpl w:val="6B8E06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911"/>
    <w:rsid w:val="000C7B09"/>
    <w:rsid w:val="00180911"/>
    <w:rsid w:val="001E24F2"/>
    <w:rsid w:val="002A14C2"/>
    <w:rsid w:val="003803BB"/>
    <w:rsid w:val="003879B3"/>
    <w:rsid w:val="003D08BF"/>
    <w:rsid w:val="0050412B"/>
    <w:rsid w:val="00566E53"/>
    <w:rsid w:val="005A2385"/>
    <w:rsid w:val="005E2FBE"/>
    <w:rsid w:val="006329F3"/>
    <w:rsid w:val="006635F0"/>
    <w:rsid w:val="006D228F"/>
    <w:rsid w:val="006E27C9"/>
    <w:rsid w:val="007C69D7"/>
    <w:rsid w:val="008346AE"/>
    <w:rsid w:val="0088676E"/>
    <w:rsid w:val="00927211"/>
    <w:rsid w:val="009761CE"/>
    <w:rsid w:val="00A94AB9"/>
    <w:rsid w:val="00A94F10"/>
    <w:rsid w:val="00AE149A"/>
    <w:rsid w:val="00B1048E"/>
    <w:rsid w:val="00B2271F"/>
    <w:rsid w:val="00CD561B"/>
    <w:rsid w:val="00CF5892"/>
    <w:rsid w:val="741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uiPriority w:val="99"/>
    <w:pPr>
      <w:spacing w:after="120"/>
    </w:pPr>
  </w:style>
  <w:style w:type="paragraph" w:styleId="6">
    <w:name w:val="Body Text Indent 2"/>
    <w:basedOn w:val="1"/>
    <w:link w:val="10"/>
    <w:uiPriority w:val="99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table" w:styleId="7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Body Text Indent 2 Char"/>
    <w:basedOn w:val="2"/>
    <w:link w:val="6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Body Text Char"/>
    <w:basedOn w:val="2"/>
    <w:link w:val="5"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Reanimator Extreme Edition</Company>
  <Pages>9</Pages>
  <Words>762</Words>
  <Characters>4348</Characters>
  <Lines>0</Lines>
  <Paragraphs>0</Paragraphs>
  <TotalTime>21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2024-03-29T07:56:00Z</dcterms:created>
  <dc:creator>Валентина Николаевна</dc:creator>
  <cp:lastModifiedBy>Татья</cp:lastModifiedBy>
  <dcterms:modified xsi:type="dcterms:W3CDTF">2026-04-23T17:26:58Z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630733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KSOProductBuildVer">
    <vt:lpwstr>1049-12.2.0.23196</vt:lpwstr>
  </property>
  <property fmtid="{D5CDD505-2E9C-101B-9397-08002B2CF9AE}" pid="6" name="ICV">
    <vt:lpwstr>6107A573895B4F899EC323D9286AA30C_12</vt:lpwstr>
  </property>
</Properties>
</file>