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08" w:rsidRDefault="00C73BBF">
      <w:pPr>
        <w:widowControl/>
        <w:ind w:firstLine="709"/>
        <w:contextualSpacing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Правила безопасности при катании с горок на надувных ватрушках (тюбенге)</w:t>
      </w:r>
    </w:p>
    <w:p w:rsidR="00FD0D08" w:rsidRDefault="00FD0D08">
      <w:pPr>
        <w:widowControl/>
        <w:ind w:firstLine="709"/>
        <w:contextualSpacing/>
        <w:jc w:val="both"/>
        <w:rPr>
          <w:sz w:val="28"/>
        </w:rPr>
      </w:pPr>
    </w:p>
    <w:p w:rsidR="00FD0D08" w:rsidRDefault="00C73BBF">
      <w:pPr>
        <w:widowControl/>
        <w:contextualSpacing/>
        <w:jc w:val="both"/>
        <w:rPr>
          <w:b/>
          <w:sz w:val="28"/>
        </w:rPr>
      </w:pPr>
      <w:r>
        <w:rPr>
          <w:b/>
          <w:sz w:val="28"/>
        </w:rPr>
        <w:t>Чтобы снизить опасность, рекомендуется: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 xml:space="preserve">– кататься только на специально оборудованных трассах с пологим уклоном (до 20 градусов), оборудованных защитными бортами и без препятствий </w:t>
      </w:r>
      <w:r>
        <w:rPr>
          <w:sz w:val="28"/>
        </w:rPr>
        <w:t>на склоне;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с горок с трамплинами: при приземлении «ватрушка» сильно пружинит;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кататься сидя, не пытаться ехать стоя или прыгая;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вдвоем с ребенком: невозможно контролировать ситуацию, когда одной рукой приходится держать ребенк</w:t>
      </w:r>
      <w:r>
        <w:rPr>
          <w:sz w:val="28"/>
        </w:rPr>
        <w:t>а, а другой «ватрушку».</w:t>
      </w:r>
    </w:p>
    <w:p w:rsidR="00FD0D08" w:rsidRDefault="00FD0D08">
      <w:pPr>
        <w:widowControl/>
        <w:contextualSpacing/>
        <w:jc w:val="both"/>
        <w:rPr>
          <w:sz w:val="28"/>
        </w:rPr>
      </w:pP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b/>
          <w:sz w:val="28"/>
        </w:rPr>
        <w:t>Меры предосторожност</w:t>
      </w:r>
      <w:r>
        <w:rPr>
          <w:sz w:val="28"/>
        </w:rPr>
        <w:t>и: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выбирать места для катания вдали от проезжей части;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 зоне работы снегоуборочной техники;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-  не сцеплять подушки между собой во время катания;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-  использовать защитный шлем;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-  правильная поса</w:t>
      </w:r>
      <w:r>
        <w:rPr>
          <w:sz w:val="28"/>
        </w:rPr>
        <w:t>дка: садиться на «ватрушку», как на стул, слегка откинувшись назад, согнув ноги в коленях и крепко держась за ручки;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не оставлять детей без присмотра взрослых во время катания;</w:t>
      </w: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>– не привязывать «ватрушку» к автомобилю или снегоходу: транспортировочный тр</w:t>
      </w:r>
      <w:r>
        <w:rPr>
          <w:sz w:val="28"/>
        </w:rPr>
        <w:t>ос стандартной «ватрушки» не предназначен для такой нагрузки.</w:t>
      </w:r>
    </w:p>
    <w:p w:rsidR="00FD0D08" w:rsidRDefault="00FD0D08">
      <w:pPr>
        <w:widowControl/>
        <w:contextualSpacing/>
        <w:jc w:val="both"/>
        <w:rPr>
          <w:sz w:val="28"/>
        </w:rPr>
      </w:pPr>
    </w:p>
    <w:p w:rsidR="00FD0D08" w:rsidRDefault="00C73BBF">
      <w:pPr>
        <w:widowControl/>
        <w:contextualSpacing/>
        <w:jc w:val="both"/>
        <w:rPr>
          <w:sz w:val="28"/>
        </w:rPr>
      </w:pPr>
      <w:r>
        <w:rPr>
          <w:sz w:val="28"/>
        </w:rPr>
        <w:tab/>
        <w:t>Дети, не достигшие возраста 7 лет или весом менее 30 кг должны кататься только в сопровождении родителей или иных взрослых лиц.</w:t>
      </w:r>
    </w:p>
    <w:p w:rsidR="00FD0D08" w:rsidRDefault="00FD0D08">
      <w:pPr>
        <w:widowControl/>
        <w:ind w:firstLine="709"/>
        <w:contextualSpacing/>
        <w:jc w:val="both"/>
        <w:rPr>
          <w:b/>
          <w:sz w:val="28"/>
        </w:rPr>
      </w:pPr>
    </w:p>
    <w:p w:rsidR="00FD0D08" w:rsidRDefault="00C73BBF">
      <w:pPr>
        <w:widowControl/>
        <w:ind w:firstLine="709"/>
        <w:contextualSpacing/>
        <w:jc w:val="both"/>
        <w:rPr>
          <w:b/>
          <w:sz w:val="28"/>
        </w:rPr>
      </w:pPr>
      <w:r>
        <w:rPr>
          <w:sz w:val="28"/>
        </w:rPr>
        <w:t>Кроме того, напоминаем, что если катающийся человек оказывается</w:t>
      </w:r>
      <w:r>
        <w:rPr>
          <w:sz w:val="28"/>
        </w:rPr>
        <w:t xml:space="preserve"> на проезжей части, то он становится участником дорожного движения.</w:t>
      </w:r>
    </w:p>
    <w:p w:rsidR="00FD0D08" w:rsidRDefault="00C73BBF">
      <w:pPr>
        <w:jc w:val="both"/>
      </w:pPr>
      <w:r>
        <w:rPr>
          <w:sz w:val="28"/>
        </w:rPr>
        <w:t>За нарушение ПДД РФ лицом, непосредственно участвующим в процессе дорожного движения предусмотрен административный штраф в размере 800 рублей (ч. 2 ст. 12.29 КоАП РФ).</w:t>
      </w:r>
    </w:p>
    <w:sectPr w:rsidR="00FD0D08">
      <w:headerReference w:type="default" r:id="rId6"/>
      <w:pgSz w:w="11905" w:h="16837"/>
      <w:pgMar w:top="567" w:right="567" w:bottom="1077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3BBF">
      <w:r>
        <w:separator/>
      </w:r>
    </w:p>
  </w:endnote>
  <w:endnote w:type="continuationSeparator" w:id="0">
    <w:p w:rsidR="00000000" w:rsidRDefault="00C7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3BBF">
      <w:r>
        <w:separator/>
      </w:r>
    </w:p>
  </w:footnote>
  <w:footnote w:type="continuationSeparator" w:id="0">
    <w:p w:rsidR="00000000" w:rsidRDefault="00C7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08" w:rsidRDefault="00C73BBF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7570" cy="14541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FD0D08" w:rsidRDefault="00C73BBF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08"/>
    <w:rsid w:val="00C73BBF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4EE1F-D5B8-4F7D-970C-0B1375D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13">
    <w:name w:val="Основной шрифт абзаца1"/>
    <w:link w:val="a4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900"/>
      <w:jc w:val="both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2026-01-29T06:48:00Z</dcterms:created>
  <dcterms:modified xsi:type="dcterms:W3CDTF">2026-01-29T06:48:00Z</dcterms:modified>
</cp:coreProperties>
</file>