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59"/>
        <w:gridCol w:w="5121"/>
      </w:tblGrid>
      <w:tr w:rsidR="0081771E" w:rsidRPr="004047E4" w:rsidTr="00B3040D">
        <w:tc>
          <w:tcPr>
            <w:tcW w:w="5211" w:type="dxa"/>
            <w:shd w:val="clear" w:color="auto" w:fill="auto"/>
          </w:tcPr>
          <w:p w:rsidR="008F24A6" w:rsidRPr="0081771E" w:rsidRDefault="008F24A6" w:rsidP="00E81B86">
            <w:pPr>
              <w:jc w:val="center"/>
              <w:rPr>
                <w:rFonts w:ascii="Times New Roman" w:hAnsi="Times New Roman" w:cs="Times New Roman"/>
              </w:rPr>
            </w:pPr>
          </w:p>
        </w:tc>
        <w:tc>
          <w:tcPr>
            <w:tcW w:w="5529" w:type="dxa"/>
            <w:shd w:val="clear" w:color="auto" w:fill="auto"/>
          </w:tcPr>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Приложение 4</w:t>
            </w:r>
          </w:p>
          <w:p w:rsidR="008F24A6" w:rsidRPr="004047E4" w:rsidRDefault="006C63DD" w:rsidP="00E81B86">
            <w:pPr>
              <w:pStyle w:val="1"/>
              <w:jc w:val="right"/>
              <w:rPr>
                <w:rFonts w:ascii="Times New Roman" w:eastAsia="Times New Roman" w:hAnsi="Times New Roman" w:cs="Times New Roman"/>
                <w:sz w:val="24"/>
                <w:szCs w:val="24"/>
                <w:lang w:eastAsia="ru-RU"/>
              </w:rPr>
            </w:pPr>
            <w:r w:rsidRPr="004047E4">
              <w:rPr>
                <w:rFonts w:ascii="Times New Roman" w:eastAsia="Times New Roman" w:hAnsi="Times New Roman" w:cs="Times New Roman"/>
                <w:sz w:val="24"/>
                <w:szCs w:val="24"/>
                <w:lang w:eastAsia="ru-RU"/>
              </w:rPr>
              <w:t>к АООП НОО для</w:t>
            </w:r>
            <w:r w:rsidR="00F01FAE" w:rsidRPr="004047E4">
              <w:rPr>
                <w:rFonts w:ascii="Times New Roman" w:eastAsia="Times New Roman" w:hAnsi="Times New Roman" w:cs="Times New Roman"/>
                <w:sz w:val="24"/>
                <w:szCs w:val="24"/>
                <w:lang w:eastAsia="ru-RU"/>
              </w:rPr>
              <w:t xml:space="preserve"> слабовидящих обучающихся (вариант 4</w:t>
            </w:r>
            <w:r w:rsidR="008F24A6" w:rsidRPr="004047E4">
              <w:rPr>
                <w:rFonts w:ascii="Times New Roman" w:eastAsia="Times New Roman" w:hAnsi="Times New Roman" w:cs="Times New Roman"/>
                <w:sz w:val="24"/>
                <w:szCs w:val="24"/>
                <w:lang w:eastAsia="ru-RU"/>
              </w:rPr>
              <w:t>.1.)</w:t>
            </w:r>
          </w:p>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УТВЕРЖДЕНО</w:t>
            </w:r>
          </w:p>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приказом директора школы</w:t>
            </w:r>
          </w:p>
          <w:p w:rsidR="008F24A6" w:rsidRPr="00336AE4" w:rsidRDefault="0081771E" w:rsidP="00E81B86">
            <w:pPr>
              <w:jc w:val="right"/>
              <w:rPr>
                <w:rFonts w:ascii="Times New Roman" w:hAnsi="Times New Roman" w:cs="Times New Roman"/>
                <w:color w:val="FF0000"/>
              </w:rPr>
            </w:pPr>
            <w:r w:rsidRPr="00336AE4">
              <w:rPr>
                <w:rFonts w:ascii="Times New Roman" w:hAnsi="Times New Roman" w:cs="Times New Roman"/>
                <w:color w:val="FF0000"/>
              </w:rPr>
              <w:t xml:space="preserve"> </w:t>
            </w:r>
            <w:r w:rsidR="004047E4" w:rsidRPr="00336AE4">
              <w:rPr>
                <w:rFonts w:ascii="Times New Roman" w:hAnsi="Times New Roman" w:cs="Times New Roman"/>
                <w:bCs/>
                <w:color w:val="FF0000"/>
              </w:rPr>
              <w:t>от 30.08.2024 г. № 187-Д</w:t>
            </w:r>
          </w:p>
          <w:p w:rsidR="008F24A6" w:rsidRPr="0081771E" w:rsidRDefault="008F24A6" w:rsidP="00E81B86">
            <w:pPr>
              <w:jc w:val="center"/>
              <w:rPr>
                <w:rFonts w:ascii="Times New Roman" w:hAnsi="Times New Roman" w:cs="Times New Roman"/>
                <w:color w:val="auto"/>
              </w:rPr>
            </w:pPr>
          </w:p>
        </w:tc>
      </w:tr>
    </w:tbl>
    <w:p w:rsidR="008F24A6" w:rsidRPr="0081771E" w:rsidRDefault="008F24A6" w:rsidP="00E81B86">
      <w:pPr>
        <w:jc w:val="center"/>
        <w:rPr>
          <w:rFonts w:ascii="Times New Roman" w:hAnsi="Times New Roman" w:cs="Times New Roman"/>
        </w:rPr>
      </w:pPr>
    </w:p>
    <w:p w:rsidR="008F24A6" w:rsidRPr="0081771E" w:rsidRDefault="008F24A6" w:rsidP="00E81B86">
      <w:pPr>
        <w:jc w:val="right"/>
        <w:rPr>
          <w:rFonts w:ascii="Times New Roman" w:hAnsi="Times New Roman" w:cs="Times New Roman"/>
        </w:rPr>
      </w:pPr>
    </w:p>
    <w:p w:rsidR="008F24A6" w:rsidRPr="0081771E" w:rsidRDefault="00336AE4" w:rsidP="00E81B86">
      <w:pPr>
        <w:jc w:val="center"/>
        <w:rPr>
          <w:rFonts w:ascii="Times New Roman" w:hAnsi="Times New Roman" w:cs="Times New Roman"/>
        </w:rPr>
      </w:pPr>
      <w:r>
        <w:rPr>
          <w:rFonts w:ascii="Times New Roman" w:hAnsi="Times New Roman" w:cs="Times New Roman"/>
        </w:rPr>
        <w:t xml:space="preserve">  </w:t>
      </w:r>
    </w:p>
    <w:p w:rsidR="008F24A6" w:rsidRPr="0081771E" w:rsidRDefault="008F24A6" w:rsidP="00E81B86">
      <w:pPr>
        <w:jc w:val="center"/>
        <w:rPr>
          <w:rFonts w:ascii="Times New Roman" w:hAnsi="Times New Roman" w:cs="Times New Roman"/>
        </w:rPr>
      </w:pPr>
    </w:p>
    <w:p w:rsidR="008F24A6" w:rsidRPr="0081771E" w:rsidRDefault="008F24A6" w:rsidP="00E81B86">
      <w:pPr>
        <w:jc w:val="center"/>
        <w:rPr>
          <w:rFonts w:ascii="Times New Roman" w:hAnsi="Times New Roman" w:cs="Times New Roman"/>
        </w:rPr>
      </w:pPr>
    </w:p>
    <w:p w:rsidR="0053426A" w:rsidRDefault="0053426A" w:rsidP="0053426A">
      <w:pPr>
        <w:jc w:val="center"/>
        <w:rPr>
          <w:rFonts w:ascii="Times New Roman" w:hAnsi="Times New Roman" w:cs="Times New Roman"/>
          <w:b/>
          <w:color w:val="auto"/>
          <w:sz w:val="44"/>
          <w:szCs w:val="44"/>
        </w:rPr>
      </w:pPr>
      <w:r>
        <w:rPr>
          <w:rFonts w:ascii="Times New Roman" w:hAnsi="Times New Roman"/>
          <w:b/>
          <w:sz w:val="44"/>
          <w:szCs w:val="44"/>
        </w:rPr>
        <w:t xml:space="preserve">УЧЕБНЫЙ ПЛАН </w:t>
      </w:r>
    </w:p>
    <w:p w:rsidR="0053426A" w:rsidRDefault="0053426A" w:rsidP="0053426A">
      <w:pPr>
        <w:jc w:val="center"/>
        <w:rPr>
          <w:rFonts w:ascii="Times New Roman" w:hAnsi="Times New Roman"/>
          <w:b/>
          <w:sz w:val="44"/>
          <w:szCs w:val="44"/>
        </w:rPr>
      </w:pPr>
      <w:r>
        <w:rPr>
          <w:rFonts w:ascii="Times New Roman" w:hAnsi="Times New Roman"/>
          <w:b/>
          <w:sz w:val="44"/>
          <w:szCs w:val="44"/>
        </w:rPr>
        <w:t>НАЧАЛЬНОГО ОБЩЕГО ОБРАЗОВАНИЯ</w:t>
      </w:r>
    </w:p>
    <w:p w:rsidR="0053426A" w:rsidRDefault="0053426A" w:rsidP="0053426A">
      <w:pPr>
        <w:jc w:val="center"/>
        <w:rPr>
          <w:rFonts w:ascii="Times New Roman" w:hAnsi="Times New Roman"/>
          <w:b/>
          <w:sz w:val="44"/>
          <w:szCs w:val="44"/>
        </w:rPr>
      </w:pPr>
    </w:p>
    <w:p w:rsidR="008F24A6" w:rsidRPr="0053426A" w:rsidRDefault="008F24A6" w:rsidP="0053426A">
      <w:pPr>
        <w:jc w:val="center"/>
        <w:rPr>
          <w:rFonts w:ascii="Times New Roman" w:hAnsi="Times New Roman" w:cs="Times New Roman"/>
          <w:sz w:val="40"/>
          <w:szCs w:val="40"/>
        </w:rPr>
      </w:pPr>
      <w:r w:rsidRPr="0053426A">
        <w:rPr>
          <w:rFonts w:ascii="Times New Roman" w:hAnsi="Times New Roman" w:cs="Times New Roman"/>
          <w:sz w:val="40"/>
          <w:szCs w:val="40"/>
        </w:rPr>
        <w:t>муниципального бюджетного общеобразовательного учреждения - средней общеобразовательной</w:t>
      </w:r>
    </w:p>
    <w:p w:rsidR="006C63DD" w:rsidRPr="0053426A" w:rsidRDefault="008F24A6" w:rsidP="00E81B86">
      <w:pPr>
        <w:pStyle w:val="1"/>
        <w:jc w:val="center"/>
        <w:rPr>
          <w:rFonts w:ascii="Times New Roman" w:hAnsi="Times New Roman" w:cs="Times New Roman"/>
          <w:b/>
          <w:bCs/>
          <w:sz w:val="40"/>
          <w:szCs w:val="40"/>
        </w:rPr>
      </w:pPr>
      <w:r w:rsidRPr="0053426A">
        <w:rPr>
          <w:rFonts w:ascii="Times New Roman" w:hAnsi="Times New Roman" w:cs="Times New Roman"/>
          <w:sz w:val="40"/>
          <w:szCs w:val="40"/>
        </w:rPr>
        <w:t>школы №45 имени Д.И. Блынского г. Орла</w:t>
      </w:r>
    </w:p>
    <w:p w:rsidR="00F65AB3" w:rsidRPr="0053426A" w:rsidRDefault="006C63DD" w:rsidP="00E81B86">
      <w:pPr>
        <w:pStyle w:val="1"/>
        <w:jc w:val="center"/>
        <w:rPr>
          <w:rFonts w:ascii="Times New Roman" w:eastAsia="Times New Roman" w:hAnsi="Times New Roman" w:cs="Times New Roman"/>
          <w:color w:val="000000"/>
          <w:sz w:val="40"/>
          <w:szCs w:val="40"/>
          <w:lang w:eastAsia="ru-RU"/>
        </w:rPr>
      </w:pPr>
      <w:r w:rsidRPr="0053426A">
        <w:rPr>
          <w:rFonts w:ascii="Times New Roman" w:eastAsia="Times New Roman" w:hAnsi="Times New Roman" w:cs="Times New Roman"/>
          <w:color w:val="000000"/>
          <w:sz w:val="40"/>
          <w:szCs w:val="40"/>
          <w:lang w:eastAsia="ru-RU"/>
        </w:rPr>
        <w:t>дл</w:t>
      </w:r>
      <w:r w:rsidR="00F01FAE" w:rsidRPr="0053426A">
        <w:rPr>
          <w:rFonts w:ascii="Times New Roman" w:eastAsia="Times New Roman" w:hAnsi="Times New Roman" w:cs="Times New Roman"/>
          <w:color w:val="000000"/>
          <w:sz w:val="40"/>
          <w:szCs w:val="40"/>
          <w:lang w:eastAsia="ru-RU"/>
        </w:rPr>
        <w:t xml:space="preserve">я слабовидящих обучающихся </w:t>
      </w:r>
    </w:p>
    <w:p w:rsidR="008F24A6" w:rsidRPr="0053426A" w:rsidRDefault="00521C49" w:rsidP="00F65AB3">
      <w:pPr>
        <w:pStyle w:val="1"/>
        <w:jc w:val="center"/>
        <w:rPr>
          <w:rFonts w:ascii="Times New Roman" w:eastAsia="Times New Roman" w:hAnsi="Times New Roman" w:cs="Times New Roman"/>
          <w:color w:val="000000"/>
          <w:sz w:val="40"/>
          <w:szCs w:val="40"/>
          <w:lang w:eastAsia="ru-RU"/>
        </w:rPr>
      </w:pPr>
      <w:r w:rsidRPr="0053426A">
        <w:rPr>
          <w:rFonts w:ascii="Times New Roman" w:eastAsia="Times New Roman" w:hAnsi="Times New Roman" w:cs="Times New Roman"/>
          <w:color w:val="000000"/>
          <w:sz w:val="40"/>
          <w:szCs w:val="40"/>
          <w:lang w:eastAsia="ru-RU"/>
        </w:rPr>
        <w:t>(</w:t>
      </w:r>
      <w:r w:rsidR="00F01FAE" w:rsidRPr="0053426A">
        <w:rPr>
          <w:rFonts w:ascii="Times New Roman" w:eastAsia="Times New Roman" w:hAnsi="Times New Roman" w:cs="Times New Roman"/>
          <w:color w:val="000000"/>
          <w:sz w:val="40"/>
          <w:szCs w:val="40"/>
          <w:lang w:eastAsia="ru-RU"/>
        </w:rPr>
        <w:t>Вариант 4</w:t>
      </w:r>
      <w:r w:rsidR="006C63DD" w:rsidRPr="0053426A">
        <w:rPr>
          <w:rFonts w:ascii="Times New Roman" w:eastAsia="Times New Roman" w:hAnsi="Times New Roman" w:cs="Times New Roman"/>
          <w:color w:val="000000"/>
          <w:sz w:val="40"/>
          <w:szCs w:val="40"/>
          <w:lang w:eastAsia="ru-RU"/>
        </w:rPr>
        <w:t>.1.)</w:t>
      </w:r>
    </w:p>
    <w:p w:rsidR="008F24A6" w:rsidRPr="0053426A" w:rsidRDefault="004879CB" w:rsidP="00E81B86">
      <w:pPr>
        <w:jc w:val="center"/>
        <w:rPr>
          <w:rFonts w:ascii="Times New Roman" w:hAnsi="Times New Roman" w:cs="Times New Roman"/>
          <w:sz w:val="40"/>
          <w:szCs w:val="40"/>
        </w:rPr>
      </w:pPr>
      <w:r>
        <w:rPr>
          <w:rFonts w:ascii="Times New Roman" w:hAnsi="Times New Roman" w:cs="Times New Roman"/>
          <w:sz w:val="40"/>
          <w:szCs w:val="40"/>
        </w:rPr>
        <w:t xml:space="preserve">        на 2025-2026</w:t>
      </w:r>
      <w:r w:rsidR="008F24A6" w:rsidRPr="0053426A">
        <w:rPr>
          <w:rFonts w:ascii="Times New Roman" w:hAnsi="Times New Roman" w:cs="Times New Roman"/>
          <w:sz w:val="40"/>
          <w:szCs w:val="40"/>
        </w:rPr>
        <w:t xml:space="preserve"> учебный год</w:t>
      </w:r>
    </w:p>
    <w:p w:rsidR="008F24A6" w:rsidRPr="0081771E" w:rsidRDefault="008F24A6" w:rsidP="00E81B86">
      <w:pPr>
        <w:rPr>
          <w:rFonts w:ascii="Times New Roman" w:hAnsi="Times New Roman" w:cs="Times New Roman"/>
        </w:rPr>
      </w:pPr>
    </w:p>
    <w:p w:rsidR="008F24A6" w:rsidRPr="0081771E" w:rsidRDefault="008F24A6" w:rsidP="00E81B86">
      <w:pPr>
        <w:rPr>
          <w:rFonts w:ascii="Times New Roman" w:hAnsi="Times New Roman" w:cs="Times New Roman"/>
        </w:rPr>
      </w:pPr>
    </w:p>
    <w:p w:rsidR="008F24A6" w:rsidRPr="0081771E" w:rsidRDefault="008F24A6"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521C49" w:rsidRPr="0081771E" w:rsidRDefault="00521C49"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521C49" w:rsidRPr="0081771E" w:rsidRDefault="00521C49" w:rsidP="00E81B86">
      <w:pPr>
        <w:rPr>
          <w:rFonts w:ascii="Times New Roman" w:hAnsi="Times New Roman" w:cs="Times New Roman"/>
        </w:rPr>
      </w:pPr>
    </w:p>
    <w:p w:rsidR="00625A5E" w:rsidRDefault="00625A5E" w:rsidP="003C5055">
      <w:pPr>
        <w:rPr>
          <w:rFonts w:ascii="Times New Roman" w:hAnsi="Times New Roman" w:cs="Times New Roman"/>
          <w:b/>
          <w:bCs/>
        </w:rPr>
      </w:pPr>
    </w:p>
    <w:p w:rsidR="00625A5E" w:rsidRDefault="00625A5E" w:rsidP="00E81B86">
      <w:pPr>
        <w:jc w:val="center"/>
        <w:rPr>
          <w:rFonts w:ascii="Times New Roman" w:hAnsi="Times New Roman" w:cs="Times New Roman"/>
          <w:b/>
          <w:bCs/>
        </w:rPr>
      </w:pPr>
    </w:p>
    <w:p w:rsidR="006C63DD" w:rsidRPr="0081771E" w:rsidRDefault="006C63DD" w:rsidP="00765E78">
      <w:pPr>
        <w:tabs>
          <w:tab w:val="left" w:pos="300"/>
        </w:tabs>
        <w:jc w:val="both"/>
        <w:rPr>
          <w:rFonts w:ascii="Times New Roman" w:hAnsi="Times New Roman" w:cs="Times New Roman"/>
        </w:rPr>
      </w:pP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Учебный план является компонентом адаптированной основной образовательной программы начального общего образования МБОУ- СОШ №45 имени Д.И.Блынского г. Орла.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Учебный план отражает цели и задачи адаптированной основной образовательной программы начального общего образования МБОУ - СОШ №45 имени Д.И.Блынского г. Орла, ориентированной на достижение с</w:t>
      </w:r>
      <w:r w:rsidR="00F01FAE" w:rsidRPr="0081771E">
        <w:rPr>
          <w:rFonts w:ascii="Times New Roman" w:hAnsi="Times New Roman" w:cs="Times New Roman"/>
        </w:rPr>
        <w:t>лабовидящих</w:t>
      </w:r>
      <w:r w:rsidRPr="0081771E">
        <w:rPr>
          <w:rFonts w:ascii="Times New Roman" w:hAnsi="Times New Roman" w:cs="Times New Roman"/>
        </w:rPr>
        <w:t xml:space="preserve"> обучающихся личностных, метапредметных, предметных и результатов коррекционной работы в соответствии с требованиями ФГОС ОВЗ дл</w:t>
      </w:r>
      <w:r w:rsidR="00F01FAE" w:rsidRPr="0081771E">
        <w:rPr>
          <w:rFonts w:ascii="Times New Roman" w:hAnsi="Times New Roman" w:cs="Times New Roman"/>
        </w:rPr>
        <w:t>я слабовидящих</w:t>
      </w:r>
      <w:r w:rsidRPr="0081771E">
        <w:rPr>
          <w:rFonts w:ascii="Times New Roman" w:hAnsi="Times New Roman" w:cs="Times New Roman"/>
        </w:rPr>
        <w:t xml:space="preserve">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Достижения планируемых результатов освоения АООП НОО </w:t>
      </w:r>
      <w:r w:rsidR="00F01FAE" w:rsidRPr="0081771E">
        <w:rPr>
          <w:rFonts w:ascii="Times New Roman" w:hAnsi="Times New Roman" w:cs="Times New Roman"/>
        </w:rPr>
        <w:t xml:space="preserve">для слабовидящих обучающихся </w:t>
      </w:r>
      <w:r w:rsidRPr="0081771E">
        <w:rPr>
          <w:rFonts w:ascii="Times New Roman" w:hAnsi="Times New Roman" w:cs="Times New Roman"/>
        </w:rPr>
        <w:t>определяются по завершению обучения в начальной школе.</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Предметом итоговой оценки освоения </w:t>
      </w:r>
      <w:r w:rsidR="00F01FAE" w:rsidRPr="0081771E">
        <w:rPr>
          <w:rFonts w:ascii="Times New Roman" w:hAnsi="Times New Roman" w:cs="Times New Roman"/>
        </w:rPr>
        <w:t>слабовидящими</w:t>
      </w:r>
      <w:r w:rsidRPr="0081771E">
        <w:rPr>
          <w:rFonts w:ascii="Times New Roman" w:hAnsi="Times New Roman" w:cs="Times New Roman"/>
        </w:rPr>
        <w:t xml:space="preserve"> обуч</w:t>
      </w:r>
      <w:r w:rsidR="00F01FAE" w:rsidRPr="0081771E">
        <w:rPr>
          <w:rFonts w:ascii="Times New Roman" w:hAnsi="Times New Roman" w:cs="Times New Roman"/>
        </w:rPr>
        <w:t>ающимися АООП НОО для варианта 4</w:t>
      </w:r>
      <w:r w:rsidRPr="0081771E">
        <w:rPr>
          <w:rFonts w:ascii="Times New Roman" w:hAnsi="Times New Roman" w:cs="Times New Roman"/>
        </w:rPr>
        <w:t>.1. является достижение предметных и метапредметных результатов и достижение результатов освоения программы коррекционной работы.</w:t>
      </w:r>
    </w:p>
    <w:p w:rsidR="006C63DD" w:rsidRPr="0081771E" w:rsidRDefault="006C63DD" w:rsidP="00E81B86">
      <w:pPr>
        <w:pStyle w:val="1"/>
        <w:ind w:firstLine="709"/>
        <w:jc w:val="both"/>
        <w:rPr>
          <w:rFonts w:ascii="Times New Roman" w:eastAsia="Times New Roman" w:hAnsi="Times New Roman" w:cs="Times New Roman"/>
          <w:sz w:val="24"/>
          <w:szCs w:val="24"/>
        </w:rPr>
      </w:pPr>
      <w:r w:rsidRPr="0081771E">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Обязательная часть примерного учебного плана начального о</w:t>
      </w:r>
      <w:r w:rsidR="00F01FAE" w:rsidRPr="0081771E">
        <w:rPr>
          <w:rFonts w:ascii="Times New Roman" w:hAnsi="Times New Roman" w:cs="Times New Roman"/>
        </w:rPr>
        <w:t>бщего образования для варианта 4</w:t>
      </w:r>
      <w:r w:rsidRPr="0081771E">
        <w:rPr>
          <w:rFonts w:ascii="Times New Roman" w:hAnsi="Times New Roman" w:cs="Times New Roman"/>
        </w:rPr>
        <w:t>.1. составляет 80%, а часть, формируемая участниками образовательных отношений – 20% от максимального общего объема нагрузки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b/>
          <w:bCs/>
          <w:i/>
          <w:iCs/>
        </w:rPr>
        <w:t>У</w:t>
      </w:r>
      <w:r w:rsidRPr="0081771E">
        <w:rPr>
          <w:rFonts w:ascii="Times New Roman" w:hAnsi="Times New Roman" w:cs="Times New Roman"/>
        </w:rPr>
        <w:t>чебный план включает обязательные предметные области</w:t>
      </w:r>
      <w:r w:rsidRPr="0081771E">
        <w:rPr>
          <w:rFonts w:ascii="Times New Roman" w:hAnsi="Times New Roman" w:cs="Times New Roman"/>
          <w:b/>
        </w:rPr>
        <w:t xml:space="preserve">, </w:t>
      </w:r>
      <w:r w:rsidRPr="0081771E">
        <w:rPr>
          <w:rFonts w:ascii="Times New Roman" w:hAnsi="Times New Roman" w:cs="Times New Roman"/>
        </w:rPr>
        <w:t xml:space="preserve">которые </w:t>
      </w:r>
      <w:r w:rsidRPr="0081771E">
        <w:rPr>
          <w:rFonts w:ascii="Times New Roman" w:hAnsi="Times New Roman" w:cs="Times New Roman"/>
          <w:b/>
        </w:rPr>
        <w:t xml:space="preserve">соответствуют ФГОС НОО, </w:t>
      </w:r>
      <w:r w:rsidRPr="0081771E">
        <w:rPr>
          <w:rFonts w:ascii="Times New Roman" w:hAnsi="Times New Roman" w:cs="Times New Roman"/>
        </w:rPr>
        <w:t xml:space="preserve">и </w:t>
      </w:r>
      <w:r w:rsidRPr="0081771E">
        <w:rPr>
          <w:rFonts w:ascii="Times New Roman" w:hAnsi="Times New Roman" w:cs="Times New Roman"/>
          <w:b/>
        </w:rPr>
        <w:t>коррекционно-развивающую область.</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b/>
          <w:bCs/>
        </w:rPr>
        <w:t xml:space="preserve">Коррекционно-развивающая область </w:t>
      </w:r>
      <w:r w:rsidRPr="0081771E">
        <w:rPr>
          <w:rFonts w:ascii="Times New Roman" w:hAnsi="Times New Roman" w:cs="Times New Roman"/>
        </w:rPr>
        <w:t>является обязательной частью внеурочной</w:t>
      </w:r>
      <w:r w:rsidRPr="0081771E">
        <w:rPr>
          <w:rFonts w:ascii="Times New Roman" w:hAnsi="Times New Roman" w:cs="Times New Roman"/>
          <w:b/>
          <w:bCs/>
        </w:rPr>
        <w:t xml:space="preserve"> </w:t>
      </w:r>
      <w:r w:rsidRPr="0081771E">
        <w:rPr>
          <w:rFonts w:ascii="Times New Roman" w:hAnsi="Times New Roman" w:cs="Times New Roman"/>
        </w:rPr>
        <w:t xml:space="preserve">деятельности, поддерживающей процесс освоения АООП НОО </w:t>
      </w:r>
      <w:r w:rsidR="00F01FAE" w:rsidRPr="0081771E">
        <w:rPr>
          <w:rFonts w:ascii="Times New Roman" w:hAnsi="Times New Roman" w:cs="Times New Roman"/>
        </w:rPr>
        <w:t>слабовидящими</w:t>
      </w:r>
      <w:r w:rsidRPr="0081771E">
        <w:rPr>
          <w:rFonts w:ascii="Times New Roman" w:hAnsi="Times New Roman" w:cs="Times New Roman"/>
        </w:rPr>
        <w:t xml:space="preserve"> обучающимися.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ТПМПК, ИПРа.</w:t>
      </w:r>
    </w:p>
    <w:p w:rsidR="006C63DD" w:rsidRPr="0081771E" w:rsidRDefault="006C63DD" w:rsidP="00E81B86">
      <w:pPr>
        <w:ind w:firstLine="709"/>
        <w:jc w:val="both"/>
        <w:rPr>
          <w:rFonts w:ascii="Times New Roman" w:hAnsi="Times New Roman" w:cs="Times New Roman"/>
          <w:color w:val="auto"/>
        </w:rPr>
      </w:pPr>
      <w:r w:rsidRPr="0081771E">
        <w:rPr>
          <w:rFonts w:ascii="Times New Roman" w:hAnsi="Times New Roman" w:cs="Times New Roman"/>
          <w:color w:val="auto"/>
        </w:rPr>
        <w:t>Своеобразный характер нарушени</w:t>
      </w:r>
      <w:r w:rsidR="00F01FAE" w:rsidRPr="0081771E">
        <w:rPr>
          <w:rFonts w:ascii="Times New Roman" w:hAnsi="Times New Roman" w:cs="Times New Roman"/>
          <w:color w:val="auto"/>
        </w:rPr>
        <w:t xml:space="preserve">я у детей всех компонентов слуха </w:t>
      </w:r>
      <w:r w:rsidRPr="0081771E">
        <w:rPr>
          <w:rFonts w:ascii="Times New Roman" w:hAnsi="Times New Roman" w:cs="Times New Roman"/>
          <w:color w:val="auto"/>
        </w:rPr>
        <w:t xml:space="preserve">и его последствий (своеобразие мыслительной деятельности и 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Внеурочная деятельность формируется из часов, необходимых для обеспечения индивидуальных потребностей, обучающихся с ОВЗ, и составляет до 10 часов в неделю на каждый класс, из которых не менее 5 часов предусматривается на реализацию обязательных занятий </w:t>
      </w:r>
      <w:r w:rsidRPr="0081771E">
        <w:rPr>
          <w:rFonts w:ascii="Times New Roman" w:hAnsi="Times New Roman" w:cs="Times New Roman"/>
          <w:b/>
          <w:bCs/>
          <w:i/>
          <w:iCs/>
          <w:color w:val="auto"/>
        </w:rPr>
        <w:t>коррекционной направленности</w:t>
      </w:r>
      <w:r w:rsidRPr="0081771E">
        <w:rPr>
          <w:rFonts w:ascii="Times New Roman" w:hAnsi="Times New Roman" w:cs="Times New Roman"/>
          <w:color w:val="auto"/>
        </w:rPr>
        <w:t>, остальные - на развивающую область с учетом возрастных особенностей учащихся и их физиологических потребностей.</w:t>
      </w:r>
    </w:p>
    <w:p w:rsidR="00F01FAE" w:rsidRPr="0081771E" w:rsidRDefault="006C63DD" w:rsidP="00F01FAE">
      <w:pPr>
        <w:rPr>
          <w:rFonts w:ascii="Times New Roman" w:hAnsi="Times New Roman" w:cs="Times New Roman"/>
        </w:rPr>
      </w:pPr>
      <w:r w:rsidRPr="0081771E">
        <w:rPr>
          <w:rFonts w:ascii="Times New Roman" w:hAnsi="Times New Roman" w:cs="Times New Roman"/>
        </w:rPr>
        <w:t xml:space="preserve">        </w:t>
      </w:r>
      <w:r w:rsidR="00521C49" w:rsidRPr="0081771E">
        <w:rPr>
          <w:rFonts w:ascii="Times New Roman" w:hAnsi="Times New Roman" w:cs="Times New Roman"/>
        </w:rPr>
        <w:t xml:space="preserve">          </w:t>
      </w:r>
      <w:r w:rsidRPr="0081771E">
        <w:rPr>
          <w:rFonts w:ascii="Times New Roman" w:hAnsi="Times New Roman" w:cs="Times New Roman"/>
        </w:rPr>
        <w:t xml:space="preserve"> Содержание коррекционно-развивающей области представлено следующими обязательными      коррекционными курсами: </w:t>
      </w:r>
      <w:r w:rsidR="00F01FAE" w:rsidRPr="0081771E">
        <w:rPr>
          <w:rFonts w:ascii="Times New Roman" w:hAnsi="Times New Roman" w:cs="Times New Roman"/>
        </w:rPr>
        <w:t xml:space="preserve">Ритмика", "Развитие зрительного </w:t>
      </w:r>
      <w:r w:rsidR="00660E97" w:rsidRPr="0081771E">
        <w:rPr>
          <w:rFonts w:ascii="Times New Roman" w:hAnsi="Times New Roman" w:cs="Times New Roman"/>
        </w:rPr>
        <w:t>восприятия»; «Социально-бытовая</w:t>
      </w:r>
      <w:r w:rsidR="00F01FAE" w:rsidRPr="0081771E">
        <w:rPr>
          <w:rFonts w:ascii="Times New Roman" w:hAnsi="Times New Roman" w:cs="Times New Roman"/>
        </w:rPr>
        <w:t xml:space="preserve"> ориентировка";</w:t>
      </w:r>
      <w:r w:rsidR="00660E97" w:rsidRPr="0081771E">
        <w:rPr>
          <w:rFonts w:ascii="Times New Roman" w:hAnsi="Times New Roman" w:cs="Times New Roman"/>
        </w:rPr>
        <w:t xml:space="preserve"> «</w:t>
      </w:r>
      <w:r w:rsidR="00E12746" w:rsidRPr="0081771E">
        <w:rPr>
          <w:rFonts w:ascii="Times New Roman" w:hAnsi="Times New Roman" w:cs="Times New Roman"/>
        </w:rPr>
        <w:t>Формирование коммуникативного</w:t>
      </w:r>
      <w:r w:rsidR="00F01FAE" w:rsidRPr="0081771E">
        <w:rPr>
          <w:rFonts w:ascii="Times New Roman" w:hAnsi="Times New Roman" w:cs="Times New Roman"/>
        </w:rPr>
        <w:t xml:space="preserve"> </w:t>
      </w:r>
      <w:r w:rsidR="00E12746" w:rsidRPr="0081771E">
        <w:rPr>
          <w:rFonts w:ascii="Times New Roman" w:hAnsi="Times New Roman" w:cs="Times New Roman"/>
        </w:rPr>
        <w:t>поведения</w:t>
      </w:r>
      <w:r w:rsidR="00F01FAE" w:rsidRPr="0081771E">
        <w:rPr>
          <w:rFonts w:ascii="Times New Roman" w:hAnsi="Times New Roman" w:cs="Times New Roman"/>
        </w:rPr>
        <w:t>".</w:t>
      </w:r>
    </w:p>
    <w:p w:rsidR="006C63DD" w:rsidRPr="0081771E" w:rsidRDefault="00660E97" w:rsidP="00660E97">
      <w:pPr>
        <w:rPr>
          <w:rFonts w:ascii="Times New Roman" w:hAnsi="Times New Roman" w:cs="Times New Roman"/>
        </w:rPr>
      </w:pPr>
      <w:r w:rsidRPr="0081771E">
        <w:rPr>
          <w:rFonts w:ascii="Times New Roman" w:hAnsi="Times New Roman" w:cs="Times New Roman"/>
        </w:rPr>
        <w:t xml:space="preserve">                   </w:t>
      </w:r>
      <w:r w:rsidR="00F01FAE" w:rsidRPr="0081771E">
        <w:rPr>
          <w:rFonts w:ascii="Times New Roman" w:hAnsi="Times New Roman" w:cs="Times New Roman"/>
        </w:rPr>
        <w:t xml:space="preserve">Коррекционный курс "Ритмика" направлен на развитие чувства ритма, связи движений с музыкой, преодоление трудностей развития движений, </w:t>
      </w:r>
      <w:r w:rsidRPr="0081771E">
        <w:rPr>
          <w:rFonts w:ascii="Times New Roman" w:hAnsi="Times New Roman" w:cs="Times New Roman"/>
        </w:rPr>
        <w:t>ф</w:t>
      </w:r>
      <w:r w:rsidR="00F01FAE" w:rsidRPr="0081771E">
        <w:rPr>
          <w:rFonts w:ascii="Times New Roman" w:hAnsi="Times New Roman" w:cs="Times New Roman"/>
        </w:rPr>
        <w:t>ормирование ритмичности и пластичности движений, ум</w:t>
      </w:r>
      <w:r w:rsidRPr="0081771E">
        <w:rPr>
          <w:rFonts w:ascii="Times New Roman" w:hAnsi="Times New Roman" w:cs="Times New Roman"/>
        </w:rPr>
        <w:t>ений управлять темпом движений, р</w:t>
      </w:r>
      <w:r w:rsidR="00F01FAE" w:rsidRPr="0081771E">
        <w:rPr>
          <w:rFonts w:ascii="Times New Roman" w:hAnsi="Times New Roman" w:cs="Times New Roman"/>
        </w:rPr>
        <w:t xml:space="preserve">азвитие выразительности движений и самовыражения. </w:t>
      </w:r>
    </w:p>
    <w:p w:rsidR="00660E97" w:rsidRPr="0081771E" w:rsidRDefault="00660E97" w:rsidP="00660E97">
      <w:pPr>
        <w:rPr>
          <w:rFonts w:ascii="Times New Roman" w:hAnsi="Times New Roman" w:cs="Times New Roman"/>
        </w:rPr>
      </w:pPr>
      <w:r w:rsidRPr="0081771E">
        <w:rPr>
          <w:rFonts w:ascii="Times New Roman" w:hAnsi="Times New Roman" w:cs="Times New Roman"/>
        </w:rPr>
        <w:t xml:space="preserve">             Коррекционный курс "Развитие зрительного восприятия" направлен на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p w:rsidR="00660E97" w:rsidRPr="0081771E" w:rsidRDefault="00660E97" w:rsidP="00660E97">
      <w:pPr>
        <w:rPr>
          <w:rFonts w:ascii="Times New Roman" w:hAnsi="Times New Roman" w:cs="Times New Roman"/>
        </w:rPr>
      </w:pPr>
      <w:r w:rsidRPr="0081771E">
        <w:rPr>
          <w:rFonts w:ascii="Times New Roman" w:hAnsi="Times New Roman" w:cs="Times New Roman"/>
        </w:rPr>
        <w:t xml:space="preserve">               Коррекционный курс "Социально-бытовая ориентировка» формирует первоначальные и адекватные представления о бытовой и социальной сфере окружающей </w:t>
      </w:r>
      <w:r w:rsidR="00E12746" w:rsidRPr="0081771E">
        <w:rPr>
          <w:rFonts w:ascii="Times New Roman" w:hAnsi="Times New Roman" w:cs="Times New Roman"/>
        </w:rPr>
        <w:t>действительности, знание</w:t>
      </w:r>
      <w:r w:rsidRPr="0081771E">
        <w:rPr>
          <w:rFonts w:ascii="Times New Roman" w:hAnsi="Times New Roman" w:cs="Times New Roman"/>
        </w:rPr>
        <w:t xml:space="preserve">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w:t>
      </w:r>
      <w:r w:rsidR="00E12746" w:rsidRPr="0081771E">
        <w:rPr>
          <w:rFonts w:ascii="Times New Roman" w:hAnsi="Times New Roman" w:cs="Times New Roman"/>
        </w:rPr>
        <w:t>ситуациях, развивает</w:t>
      </w:r>
      <w:r w:rsidRPr="0081771E">
        <w:rPr>
          <w:rFonts w:ascii="Times New Roman" w:hAnsi="Times New Roman" w:cs="Times New Roman"/>
        </w:rPr>
        <w:t xml:space="preserve"> социально-бытовые умения и навыки, необходимые для полноценной самостоятельной жизни.</w:t>
      </w:r>
    </w:p>
    <w:p w:rsidR="00660E97" w:rsidRPr="0081771E" w:rsidRDefault="00E12746" w:rsidP="00660E97">
      <w:pPr>
        <w:rPr>
          <w:rFonts w:ascii="Times New Roman" w:hAnsi="Times New Roman" w:cs="Times New Roman"/>
        </w:rPr>
      </w:pPr>
      <w:r w:rsidRPr="0081771E">
        <w:rPr>
          <w:rFonts w:ascii="Times New Roman" w:hAnsi="Times New Roman" w:cs="Times New Roman"/>
        </w:rPr>
        <w:t xml:space="preserve">                 Коррекционный курс «Формирование коммуникативного </w:t>
      </w:r>
      <w:r w:rsidR="00D84C13" w:rsidRPr="0081771E">
        <w:rPr>
          <w:rFonts w:ascii="Times New Roman" w:hAnsi="Times New Roman" w:cs="Times New Roman"/>
        </w:rPr>
        <w:t>поведения» направлен</w:t>
      </w:r>
      <w:r w:rsidRPr="0081771E">
        <w:rPr>
          <w:rFonts w:ascii="Times New Roman" w:hAnsi="Times New Roman" w:cs="Times New Roman"/>
        </w:rPr>
        <w:t xml:space="preserve"> на </w:t>
      </w:r>
      <w:r w:rsidRPr="0081771E">
        <w:rPr>
          <w:rFonts w:ascii="Times New Roman" w:hAnsi="Times New Roman" w:cs="Times New Roman"/>
        </w:rPr>
        <w:lastRenderedPageBreak/>
        <w:t>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p w:rsidR="006C63DD" w:rsidRPr="0081771E" w:rsidRDefault="006C63DD" w:rsidP="00E12746">
      <w:pPr>
        <w:ind w:firstLine="709"/>
        <w:jc w:val="both"/>
        <w:rPr>
          <w:rFonts w:ascii="Times New Roman" w:hAnsi="Times New Roman" w:cs="Times New Roman"/>
        </w:rPr>
      </w:pPr>
      <w:r w:rsidRPr="0081771E">
        <w:rPr>
          <w:rFonts w:ascii="Times New Roman" w:hAnsi="Times New Roman" w:cs="Times New Roman"/>
        </w:rPr>
        <w:t>Адаптация АООП НОО предполагает введение четко ориентированных на удовлетворение особых образовательных потребностей</w:t>
      </w:r>
      <w:r w:rsidR="00E12746" w:rsidRPr="0081771E">
        <w:rPr>
          <w:rFonts w:ascii="Times New Roman" w:hAnsi="Times New Roman" w:cs="Times New Roman"/>
        </w:rPr>
        <w:t>, слабовидящих</w:t>
      </w:r>
      <w:r w:rsidRPr="0081771E">
        <w:rPr>
          <w:rFonts w:ascii="Times New Roman" w:hAnsi="Times New Roman" w:cs="Times New Roman"/>
        </w:rPr>
        <w:t xml:space="preserve"> обучающихся</w:t>
      </w:r>
      <w:r w:rsidR="00E12746" w:rsidRPr="0081771E">
        <w:rPr>
          <w:rFonts w:ascii="Times New Roman" w:hAnsi="Times New Roman" w:cs="Times New Roman"/>
        </w:rPr>
        <w:t xml:space="preserve"> </w:t>
      </w:r>
      <w:r w:rsidRPr="0081771E">
        <w:rPr>
          <w:rFonts w:ascii="Times New Roman" w:hAnsi="Times New Roman" w:cs="Times New Roman"/>
        </w:rPr>
        <w:t xml:space="preserve">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w:t>
      </w:r>
      <w:r w:rsidR="00E12746" w:rsidRPr="0081771E">
        <w:rPr>
          <w:rFonts w:ascii="Times New Roman" w:hAnsi="Times New Roman" w:cs="Times New Roman"/>
        </w:rPr>
        <w:t xml:space="preserve">для </w:t>
      </w:r>
      <w:r w:rsidR="00D84C13" w:rsidRPr="0081771E">
        <w:rPr>
          <w:rFonts w:ascii="Times New Roman" w:hAnsi="Times New Roman" w:cs="Times New Roman"/>
        </w:rPr>
        <w:t>слабовидящих обучающихся</w:t>
      </w:r>
      <w:r w:rsidR="00E12746" w:rsidRPr="0081771E">
        <w:rPr>
          <w:rFonts w:ascii="Times New Roman" w:hAnsi="Times New Roman" w:cs="Times New Roman"/>
        </w:rPr>
        <w:t xml:space="preserve"> </w:t>
      </w:r>
      <w:r w:rsidR="00D84C13" w:rsidRPr="0081771E">
        <w:rPr>
          <w:rFonts w:ascii="Times New Roman" w:hAnsi="Times New Roman" w:cs="Times New Roman"/>
        </w:rPr>
        <w:t>является сопровождение</w:t>
      </w:r>
      <w:r w:rsidRPr="0081771E">
        <w:rPr>
          <w:rFonts w:ascii="Times New Roman" w:hAnsi="Times New Roman" w:cs="Times New Roman"/>
        </w:rPr>
        <w:t xml:space="preserve"> </w:t>
      </w:r>
      <w:r w:rsidR="00E12746" w:rsidRPr="0081771E">
        <w:rPr>
          <w:rFonts w:ascii="Times New Roman" w:hAnsi="Times New Roman" w:cs="Times New Roman"/>
        </w:rPr>
        <w:t>тифлопедагогом</w:t>
      </w:r>
      <w:r w:rsidRPr="0081771E">
        <w:rPr>
          <w:rFonts w:ascii="Times New Roman" w:hAnsi="Times New Roman" w:cs="Times New Roman"/>
        </w:rPr>
        <w:t>, согла</w:t>
      </w:r>
      <w:r w:rsidR="00E12746" w:rsidRPr="0081771E">
        <w:rPr>
          <w:rFonts w:ascii="Times New Roman" w:hAnsi="Times New Roman" w:cs="Times New Roman"/>
        </w:rPr>
        <w:t>сованная работа тифлопедагога</w:t>
      </w:r>
      <w:r w:rsidRPr="0081771E">
        <w:rPr>
          <w:rFonts w:ascii="Times New Roman" w:hAnsi="Times New Roman" w:cs="Times New Roman"/>
        </w:rPr>
        <w:t xml:space="preserve"> с учителем начальных классов с учетом особых образовательных потребностей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Кроме специальных коррекционных занятий с </w:t>
      </w:r>
      <w:r w:rsidR="00E12746" w:rsidRPr="0081771E">
        <w:rPr>
          <w:rFonts w:ascii="Times New Roman" w:hAnsi="Times New Roman" w:cs="Times New Roman"/>
        </w:rPr>
        <w:t xml:space="preserve">тифлопедагогом </w:t>
      </w:r>
      <w:r w:rsidRPr="0081771E">
        <w:rPr>
          <w:rFonts w:ascii="Times New Roman" w:hAnsi="Times New Roman" w:cs="Times New Roman"/>
        </w:rPr>
        <w:t>и уроков, коррекционная работа осуществляется в ходе всей образовательной деятельности.</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Реабилитационно-коррекционные мероприятия реализовываются как во время внеурочной деятельности, так и во время урочной деятельности. </w:t>
      </w:r>
    </w:p>
    <w:p w:rsidR="006C63DD" w:rsidRPr="0081771E" w:rsidRDefault="006C63DD" w:rsidP="00E81B86">
      <w:pPr>
        <w:shd w:val="clear" w:color="auto" w:fill="FFFFFF"/>
        <w:ind w:firstLine="709"/>
        <w:jc w:val="center"/>
        <w:rPr>
          <w:rFonts w:ascii="Times New Roman" w:hAnsi="Times New Roman" w:cs="Times New Roman"/>
          <w:b/>
        </w:rPr>
      </w:pPr>
      <w:r w:rsidRPr="0081771E">
        <w:rPr>
          <w:rFonts w:ascii="Times New Roman" w:hAnsi="Times New Roman" w:cs="Times New Roman"/>
          <w:b/>
        </w:rPr>
        <w:t>График учебного процесса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При формировании учебного плана учитывался максимальный объем уч</w:t>
      </w:r>
      <w:r w:rsidR="00E12746" w:rsidRPr="0081771E">
        <w:rPr>
          <w:rFonts w:ascii="Times New Roman" w:hAnsi="Times New Roman" w:cs="Times New Roman"/>
        </w:rPr>
        <w:t xml:space="preserve">ебной нагрузки </w:t>
      </w:r>
      <w:r w:rsidR="00D84C13" w:rsidRPr="0081771E">
        <w:rPr>
          <w:rFonts w:ascii="Times New Roman" w:hAnsi="Times New Roman" w:cs="Times New Roman"/>
        </w:rPr>
        <w:t xml:space="preserve">слабовидящих </w:t>
      </w:r>
      <w:r w:rsidR="0081771E" w:rsidRPr="0081771E">
        <w:rPr>
          <w:rFonts w:ascii="Times New Roman" w:hAnsi="Times New Roman" w:cs="Times New Roman"/>
        </w:rPr>
        <w:t>обучающихся,</w:t>
      </w:r>
      <w:r w:rsidRPr="0081771E">
        <w:rPr>
          <w:rFonts w:ascii="Times New Roman" w:hAnsi="Times New Roman" w:cs="Times New Roman"/>
        </w:rPr>
        <w:t xml:space="preserve"> определен перечень учебных предметов, курсов и время, отводимое на их освоение и организацию, распределены учебные предметы и курсы по классам и учебным годам </w:t>
      </w:r>
      <w:r w:rsidR="00521C49" w:rsidRPr="0081771E">
        <w:rPr>
          <w:rFonts w:ascii="Times New Roman" w:hAnsi="Times New Roman" w:cs="Times New Roman"/>
        </w:rPr>
        <w:t>на основе возрастных особенностей, обучающихся с ОВЗ</w:t>
      </w:r>
      <w:r w:rsidRPr="0081771E">
        <w:rPr>
          <w:rFonts w:ascii="Times New Roman" w:hAnsi="Times New Roman" w:cs="Times New Roman"/>
        </w:rPr>
        <w:t>.</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Срок освоения АООП НОО </w:t>
      </w:r>
      <w:r w:rsidRPr="0081771E">
        <w:rPr>
          <w:rFonts w:ascii="Times New Roman" w:hAnsi="Times New Roman" w:cs="Times New Roman"/>
          <w:bCs/>
        </w:rPr>
        <w:t>для</w:t>
      </w:r>
      <w:r w:rsidRPr="0081771E">
        <w:rPr>
          <w:rFonts w:ascii="Times New Roman" w:hAnsi="Times New Roman" w:cs="Times New Roman"/>
          <w:b/>
          <w:bCs/>
        </w:rPr>
        <w:t xml:space="preserve"> </w:t>
      </w:r>
      <w:r w:rsidR="00E12746" w:rsidRPr="0081771E">
        <w:rPr>
          <w:rFonts w:ascii="Times New Roman" w:hAnsi="Times New Roman" w:cs="Times New Roman"/>
        </w:rPr>
        <w:t xml:space="preserve">слабовидящих </w:t>
      </w:r>
      <w:r w:rsidR="00396645" w:rsidRPr="0081771E">
        <w:rPr>
          <w:rFonts w:ascii="Times New Roman" w:hAnsi="Times New Roman" w:cs="Times New Roman"/>
        </w:rPr>
        <w:t>обучающихся</w:t>
      </w:r>
      <w:r w:rsidRPr="0081771E">
        <w:rPr>
          <w:rFonts w:ascii="Times New Roman" w:hAnsi="Times New Roman" w:cs="Times New Roman"/>
          <w:b/>
          <w:bCs/>
        </w:rPr>
        <w:t xml:space="preserve"> (вариант</w:t>
      </w:r>
      <w:r w:rsidR="00E12746" w:rsidRPr="0081771E">
        <w:rPr>
          <w:rFonts w:ascii="Times New Roman" w:hAnsi="Times New Roman" w:cs="Times New Roman"/>
          <w:b/>
          <w:bCs/>
        </w:rPr>
        <w:t xml:space="preserve"> 4</w:t>
      </w:r>
      <w:r w:rsidRPr="0081771E">
        <w:rPr>
          <w:rFonts w:ascii="Times New Roman" w:hAnsi="Times New Roman" w:cs="Times New Roman"/>
          <w:b/>
          <w:bCs/>
        </w:rPr>
        <w:t xml:space="preserve">.1.) </w:t>
      </w:r>
      <w:r w:rsidRPr="0081771E">
        <w:rPr>
          <w:rFonts w:ascii="Times New Roman" w:hAnsi="Times New Roman" w:cs="Times New Roman"/>
        </w:rPr>
        <w:t>составляет 4 года;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Начальная школа работает в режиме 5-дневной учебной недели. Продолжительность урока в 1 классе – 35 </w:t>
      </w:r>
      <w:r w:rsidR="00521C49" w:rsidRPr="0081771E">
        <w:rPr>
          <w:rFonts w:ascii="Times New Roman" w:hAnsi="Times New Roman" w:cs="Times New Roman"/>
        </w:rPr>
        <w:t>минут, в</w:t>
      </w:r>
      <w:r w:rsidRPr="0081771E">
        <w:rPr>
          <w:rFonts w:ascii="Times New Roman" w:hAnsi="Times New Roman" w:cs="Times New Roman"/>
        </w:rPr>
        <w:t xml:space="preserve"> классах, реализующих адаптированную основную образовательную программу, продолжительность урока 40 минут.</w:t>
      </w:r>
    </w:p>
    <w:p w:rsidR="006C63DD" w:rsidRPr="0081771E" w:rsidRDefault="006C63DD" w:rsidP="00E81B86">
      <w:pPr>
        <w:tabs>
          <w:tab w:val="left" w:pos="993"/>
          <w:tab w:val="left" w:pos="4500"/>
          <w:tab w:val="left" w:pos="9180"/>
          <w:tab w:val="left" w:pos="9360"/>
        </w:tabs>
        <w:ind w:firstLine="709"/>
        <w:contextualSpacing/>
        <w:jc w:val="both"/>
        <w:rPr>
          <w:rFonts w:ascii="Times New Roman" w:hAnsi="Times New Roman" w:cs="Times New Roman"/>
        </w:rPr>
      </w:pPr>
      <w:r w:rsidRPr="0081771E">
        <w:rPr>
          <w:rFonts w:ascii="Times New Roman" w:hAnsi="Times New Roman" w:cs="Times New Roman"/>
        </w:rPr>
        <w:t>Максимально допустимая аудиторная нагрузка в течение дня составляет:</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- 1 класс - не более 4 уроков;</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- 2-4 классы - не более 5 уроков;</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Обучение в 1-м классе осуществляется с соблюдением дополнительных требований: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учебные занятия проводятся по 5-дневной учебной неделе и только в первую смену;</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организация в середине учебного дня динамической паузы продолжительностью 40 минут;</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обучение проводится без балльного оценивания занятий обучающихся и без домашнего задания.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просвещения РФ к использованию в образовательном процессе в общеобразовательных учреждениях. </w:t>
      </w:r>
    </w:p>
    <w:p w:rsidR="006C63DD" w:rsidRPr="0081771E" w:rsidRDefault="006C63DD" w:rsidP="00E81B86">
      <w:pPr>
        <w:shd w:val="clear" w:color="auto" w:fill="FFFFFF"/>
        <w:ind w:firstLine="709"/>
        <w:jc w:val="both"/>
        <w:rPr>
          <w:rFonts w:ascii="Times New Roman" w:hAnsi="Times New Roman" w:cs="Times New Roman"/>
        </w:rPr>
      </w:pPr>
      <w:r w:rsidRPr="0081771E">
        <w:rPr>
          <w:rFonts w:ascii="Times New Roman" w:hAnsi="Times New Roman" w:cs="Times New Roman"/>
        </w:rPr>
        <w:t xml:space="preserve">Расписание для </w:t>
      </w:r>
      <w:r w:rsidR="00E12746" w:rsidRPr="0081771E">
        <w:rPr>
          <w:rFonts w:ascii="Times New Roman" w:hAnsi="Times New Roman" w:cs="Times New Roman"/>
        </w:rPr>
        <w:t xml:space="preserve">слабовидящих </w:t>
      </w:r>
      <w:r w:rsidR="00396645" w:rsidRPr="0081771E">
        <w:rPr>
          <w:rFonts w:ascii="Times New Roman" w:hAnsi="Times New Roman" w:cs="Times New Roman"/>
        </w:rPr>
        <w:t xml:space="preserve">обучающихся </w:t>
      </w:r>
      <w:r w:rsidRPr="0081771E">
        <w:rPr>
          <w:rFonts w:ascii="Times New Roman" w:hAnsi="Times New Roman" w:cs="Times New Roman"/>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w:t>
      </w:r>
      <w:r w:rsidR="00521C49" w:rsidRPr="0081771E">
        <w:rPr>
          <w:rFonts w:ascii="Times New Roman" w:hAnsi="Times New Roman" w:cs="Times New Roman"/>
        </w:rPr>
        <w:t>трудные,</w:t>
      </w:r>
      <w:r w:rsidRPr="0081771E">
        <w:rPr>
          <w:rFonts w:ascii="Times New Roman" w:hAnsi="Times New Roman" w:cs="Times New Roman"/>
        </w:rPr>
        <w:t xml:space="preserve"> и более лёгкие для восприятия обучающимися предметы, что может снижать их утомляемость и не допускать перегрузки.</w:t>
      </w:r>
    </w:p>
    <w:p w:rsidR="006C63DD" w:rsidRPr="0081771E" w:rsidRDefault="006C63DD" w:rsidP="00E81B86">
      <w:pPr>
        <w:shd w:val="clear" w:color="auto" w:fill="FFFFFF"/>
        <w:ind w:firstLine="709"/>
        <w:jc w:val="both"/>
        <w:rPr>
          <w:rFonts w:ascii="Times New Roman" w:hAnsi="Times New Roman" w:cs="Times New Roman"/>
        </w:rPr>
      </w:pPr>
      <w:r w:rsidRPr="0081771E">
        <w:rPr>
          <w:rFonts w:ascii="Times New Roman" w:hAnsi="Times New Roman" w:cs="Times New Roman"/>
        </w:rPr>
        <w:t>Учебный план сохраняет преемственность изучаемых учебных предметов на каждой ступени.</w:t>
      </w:r>
    </w:p>
    <w:p w:rsidR="00E34BFA" w:rsidRDefault="006C63DD" w:rsidP="00E34BFA">
      <w:pPr>
        <w:shd w:val="clear" w:color="auto" w:fill="FFFFFF"/>
        <w:ind w:firstLine="709"/>
        <w:jc w:val="both"/>
        <w:rPr>
          <w:rFonts w:ascii="Times New Roman" w:hAnsi="Times New Roman" w:cs="Times New Roman"/>
        </w:rPr>
      </w:pPr>
      <w:r w:rsidRPr="0081771E">
        <w:rPr>
          <w:rFonts w:ascii="Times New Roman" w:hAnsi="Times New Roman" w:cs="Times New Roman"/>
        </w:rPr>
        <w:t>Расписание уроков составляется отдельно для обязательной, коррекционно – развивающей областей и внеурочной деятельности. Между началом уроков коррекционно – развивающей и внеурочной деятельности и последним уроком рекомендуется устраивать перерыв продолжительностью не менее 45 минут.</w:t>
      </w:r>
    </w:p>
    <w:p w:rsidR="00E34BFA" w:rsidRPr="00F46D9B" w:rsidRDefault="00E34BFA" w:rsidP="00E34BFA">
      <w:pPr>
        <w:autoSpaceDE w:val="0"/>
        <w:autoSpaceDN w:val="0"/>
        <w:adjustRightInd w:val="0"/>
        <w:ind w:firstLine="709"/>
        <w:jc w:val="both"/>
        <w:rPr>
          <w:rFonts w:ascii="Times New Roman" w:hAnsi="Times New Roman"/>
        </w:rPr>
      </w:pPr>
      <w:r>
        <w:rPr>
          <w:rFonts w:ascii="Times New Roman" w:hAnsi="Times New Roman"/>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w:t>
      </w:r>
      <w:r>
        <w:rPr>
          <w:rFonts w:ascii="Times New Roman" w:hAnsi="Times New Roman"/>
        </w:rPr>
        <w:lastRenderedPageBreak/>
        <w:t xml:space="preserve">формы промежуточной аттестации обучающихся. </w:t>
      </w:r>
    </w:p>
    <w:p w:rsidR="00E34BFA" w:rsidRDefault="00E34BFA" w:rsidP="00E34BFA">
      <w:pPr>
        <w:ind w:firstLine="709"/>
        <w:jc w:val="both"/>
        <w:rPr>
          <w:rFonts w:ascii="Times New Roman" w:hAnsi="Times New Roman"/>
        </w:rPr>
      </w:pPr>
      <w:r>
        <w:rPr>
          <w:rFonts w:ascii="Times New Roman" w:hAnsi="Times New Roman"/>
        </w:rPr>
        <w:t>Освоение основной образовательной программы начального общего образования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ООП о 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графиком ООП НОО (п. 171.26 ФОП НОО).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E34BFA" w:rsidRPr="00462D44" w:rsidRDefault="00E34BFA" w:rsidP="00E34BFA">
      <w:pPr>
        <w:ind w:firstLine="709"/>
        <w:jc w:val="both"/>
        <w:rPr>
          <w:rFonts w:ascii="Times New Roman" w:hAnsi="Times New Roman"/>
        </w:rPr>
      </w:pPr>
      <w:r>
        <w:rPr>
          <w:rFonts w:ascii="Times New Roman" w:hAnsi="Times New Roman"/>
        </w:rPr>
        <w:t xml:space="preserve">В 2025-2026 учебном году промежуточная аттестация на уровне НОО будет </w:t>
      </w:r>
      <w:r w:rsidRPr="00462D44">
        <w:rPr>
          <w:rFonts w:ascii="Times New Roman" w:hAnsi="Times New Roman"/>
        </w:rPr>
        <w:t xml:space="preserve">проходить в период с 20.04.2026г. по 20.05.2026г. без прекращения учебного процесса. </w:t>
      </w:r>
    </w:p>
    <w:p w:rsidR="00E34BFA" w:rsidRDefault="00E34BFA" w:rsidP="00E34BFA">
      <w:pPr>
        <w:ind w:firstLine="709"/>
        <w:jc w:val="both"/>
        <w:rPr>
          <w:rFonts w:ascii="Times New Roman" w:hAnsi="Times New Roman"/>
        </w:rPr>
      </w:pPr>
      <w:r>
        <w:rPr>
          <w:rFonts w:ascii="Times New Roman" w:hAnsi="Times New Roman"/>
        </w:rPr>
        <w:t>Определены следующие формы промежуточной аттестации обучающихся:</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E34BFA" w:rsidTr="002D663F">
        <w:trPr>
          <w:trHeight w:val="271"/>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b/>
                <w:sz w:val="24"/>
                <w:szCs w:val="24"/>
              </w:rPr>
            </w:pPr>
            <w:r>
              <w:rPr>
                <w:rFonts w:ascii="Times New Roman" w:hAnsi="Times New Roman"/>
                <w:b/>
                <w:sz w:val="24"/>
                <w:szCs w:val="24"/>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4 классы</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Русский</w:t>
            </w:r>
            <w:r>
              <w:rPr>
                <w:rFonts w:ascii="Times New Roman" w:hAnsi="Times New Roman"/>
                <w:spacing w:val="15"/>
                <w:sz w:val="24"/>
                <w:szCs w:val="24"/>
                <w:lang w:val="en-US"/>
              </w:rPr>
              <w:t xml:space="preserve"> </w:t>
            </w:r>
            <w:r>
              <w:rPr>
                <w:rFonts w:ascii="Times New Roman" w:hAnsi="Times New Roman"/>
                <w:sz w:val="24"/>
                <w:szCs w:val="24"/>
                <w:lang w:val="en-US"/>
              </w:rPr>
              <w:t>язык</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Литературное</w:t>
            </w:r>
            <w:r>
              <w:rPr>
                <w:rFonts w:ascii="Times New Roman" w:hAnsi="Times New Roman"/>
                <w:spacing w:val="-5"/>
                <w:sz w:val="24"/>
                <w:szCs w:val="24"/>
                <w:lang w:val="en-US"/>
              </w:rPr>
              <w:t xml:space="preserve"> </w:t>
            </w:r>
            <w:r>
              <w:rPr>
                <w:rFonts w:ascii="Times New Roman" w:hAnsi="Times New Roman"/>
                <w:sz w:val="24"/>
                <w:szCs w:val="24"/>
                <w:lang w:val="en-US"/>
              </w:rPr>
              <w:t>чтение</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349"/>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sz w:val="24"/>
                <w:szCs w:val="24"/>
                <w:lang w:val="en-US"/>
              </w:rPr>
              <w:t>Иностранный</w:t>
            </w:r>
            <w:r>
              <w:rPr>
                <w:rFonts w:ascii="Times New Roman" w:hAnsi="Times New Roman"/>
                <w:spacing w:val="-3"/>
                <w:sz w:val="24"/>
                <w:szCs w:val="24"/>
                <w:lang w:val="en-US"/>
              </w:rPr>
              <w:t xml:space="preserve"> </w:t>
            </w:r>
            <w:r>
              <w:rPr>
                <w:rFonts w:ascii="Times New Roman" w:hAnsi="Times New Roman"/>
                <w:sz w:val="24"/>
                <w:szCs w:val="24"/>
                <w:lang w:val="en-US"/>
              </w:rPr>
              <w:t>язык</w:t>
            </w:r>
            <w:r>
              <w:rPr>
                <w:rFonts w:ascii="Times New Roman" w:hAnsi="Times New Roman"/>
                <w:sz w:val="24"/>
                <w:szCs w:val="24"/>
              </w:rPr>
              <w:t xml:space="preserve">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Математика</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tcPr>
          <w:p w:rsidR="00E34BFA" w:rsidRPr="00AC3A99" w:rsidRDefault="00E34BFA" w:rsidP="002D663F">
            <w:pPr>
              <w:pStyle w:val="ac"/>
              <w:spacing w:line="256" w:lineRule="auto"/>
              <w:ind w:firstLine="145"/>
              <w:rPr>
                <w:rFonts w:ascii="Times New Roman" w:hAnsi="Times New Roman"/>
                <w:sz w:val="24"/>
                <w:szCs w:val="24"/>
              </w:rPr>
            </w:pPr>
            <w:r>
              <w:rPr>
                <w:rFonts w:ascii="Times New Roman" w:hAnsi="Times New Roman"/>
                <w:sz w:val="24"/>
                <w:szCs w:val="24"/>
                <w:lang w:val="en-US"/>
              </w:rPr>
              <w:t>Математика</w:t>
            </w:r>
            <w:r>
              <w:rPr>
                <w:rFonts w:ascii="Times New Roman" w:hAnsi="Times New Roman"/>
                <w:sz w:val="24"/>
                <w:szCs w:val="24"/>
              </w:rPr>
              <w:t xml:space="preserve"> в задачах</w:t>
            </w: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2977"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Окружающий</w:t>
            </w:r>
            <w:r>
              <w:rPr>
                <w:rFonts w:ascii="Times New Roman" w:hAnsi="Times New Roman"/>
                <w:spacing w:val="-8"/>
                <w:sz w:val="24"/>
                <w:szCs w:val="24"/>
                <w:lang w:val="en-US"/>
              </w:rPr>
              <w:t xml:space="preserve"> </w:t>
            </w:r>
            <w:r>
              <w:rPr>
                <w:rFonts w:ascii="Times New Roman" w:hAnsi="Times New Roman"/>
                <w:sz w:val="24"/>
                <w:szCs w:val="24"/>
                <w:lang w:val="en-US"/>
              </w:rPr>
              <w:t>мир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49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sz w:val="24"/>
                <w:szCs w:val="24"/>
              </w:rPr>
              <w:t>Основы</w:t>
            </w:r>
            <w:r>
              <w:rPr>
                <w:rFonts w:ascii="Times New Roman" w:hAnsi="Times New Roman"/>
                <w:spacing w:val="4"/>
                <w:sz w:val="24"/>
                <w:szCs w:val="24"/>
              </w:rPr>
              <w:t xml:space="preserve"> </w:t>
            </w:r>
            <w:r>
              <w:rPr>
                <w:rFonts w:ascii="Times New Roman" w:hAnsi="Times New Roman"/>
                <w:sz w:val="24"/>
                <w:szCs w:val="24"/>
              </w:rPr>
              <w:t>религиозных</w:t>
            </w:r>
            <w:r>
              <w:rPr>
                <w:rFonts w:ascii="Times New Roman" w:hAnsi="Times New Roman"/>
                <w:spacing w:val="1"/>
                <w:sz w:val="24"/>
                <w:szCs w:val="24"/>
              </w:rPr>
              <w:t xml:space="preserve"> </w:t>
            </w:r>
            <w:r>
              <w:rPr>
                <w:rFonts w:ascii="Times New Roman" w:hAnsi="Times New Roman"/>
                <w:sz w:val="24"/>
                <w:szCs w:val="24"/>
              </w:rPr>
              <w:t>культур</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светской</w:t>
            </w:r>
            <w:r>
              <w:rPr>
                <w:rFonts w:ascii="Times New Roman" w:hAnsi="Times New Roman"/>
                <w:spacing w:val="-2"/>
                <w:sz w:val="24"/>
                <w:szCs w:val="24"/>
              </w:rPr>
              <w:t xml:space="preserve"> </w:t>
            </w:r>
            <w:r>
              <w:rPr>
                <w:rFonts w:ascii="Times New Roman" w:hAnsi="Times New Roman"/>
                <w:sz w:val="24"/>
                <w:szCs w:val="24"/>
              </w:rPr>
              <w:t>этики</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Изобразительное</w:t>
            </w:r>
            <w:r>
              <w:rPr>
                <w:rFonts w:ascii="Times New Roman" w:hAnsi="Times New Roman"/>
                <w:spacing w:val="-13"/>
                <w:sz w:val="24"/>
                <w:szCs w:val="24"/>
                <w:lang w:val="en-US"/>
              </w:rPr>
              <w:t xml:space="preserve"> </w:t>
            </w:r>
            <w:r>
              <w:rPr>
                <w:rFonts w:ascii="Times New Roman" w:hAnsi="Times New Roman"/>
                <w:sz w:val="24"/>
                <w:szCs w:val="24"/>
                <w:lang w:val="en-US"/>
              </w:rPr>
              <w:t>искусство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r>
              <w:rPr>
                <w:rFonts w:ascii="Times New Roman" w:hAnsi="Times New Roman"/>
                <w:sz w:val="24"/>
                <w:szCs w:val="24"/>
                <w:lang w:val="en-US"/>
              </w:rPr>
              <w:t>Музыка</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w w:val="105"/>
                <w:sz w:val="24"/>
                <w:szCs w:val="24"/>
                <w:lang w:val="en-US"/>
              </w:rPr>
              <w:t>Т</w:t>
            </w:r>
            <w:r>
              <w:rPr>
                <w:rFonts w:ascii="Times New Roman" w:hAnsi="Times New Roman"/>
                <w:w w:val="105"/>
                <w:sz w:val="24"/>
                <w:szCs w:val="24"/>
              </w:rPr>
              <w:t>руд (т</w:t>
            </w:r>
            <w:r>
              <w:rPr>
                <w:rFonts w:ascii="Times New Roman" w:hAnsi="Times New Roman"/>
                <w:w w:val="105"/>
                <w:sz w:val="24"/>
                <w:szCs w:val="24"/>
                <w:lang w:val="en-US"/>
              </w:rPr>
              <w:t>ехнология</w:t>
            </w:r>
            <w:r>
              <w:rPr>
                <w:rFonts w:ascii="Times New Roman" w:hAnsi="Times New Roman"/>
                <w:w w:val="105"/>
                <w:sz w:val="24"/>
                <w:szCs w:val="24"/>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sz w:val="24"/>
                <w:szCs w:val="24"/>
                <w:lang w:val="en-US"/>
              </w:rPr>
              <w:t>Физическая</w:t>
            </w:r>
            <w:r>
              <w:rPr>
                <w:rFonts w:ascii="Times New Roman" w:hAnsi="Times New Roman"/>
                <w:spacing w:val="17"/>
                <w:sz w:val="24"/>
                <w:szCs w:val="24"/>
                <w:lang w:val="en-US"/>
              </w:rPr>
              <w:t xml:space="preserve"> </w:t>
            </w:r>
            <w:r>
              <w:rPr>
                <w:rFonts w:ascii="Times New Roman" w:hAnsi="Times New Roman"/>
                <w:sz w:val="24"/>
                <w:szCs w:val="24"/>
                <w:lang w:val="en-US"/>
              </w:rPr>
              <w:t>культура</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КО – качественная оценка, без фиксации отметок;</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ГО – годовая отметка; </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КР – контрольная работа;  </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З - зачёт</w:t>
            </w:r>
          </w:p>
          <w:p w:rsidR="00E34BFA" w:rsidRDefault="00E34BFA" w:rsidP="002D663F">
            <w:pPr>
              <w:pStyle w:val="ac"/>
              <w:spacing w:line="256" w:lineRule="auto"/>
              <w:ind w:firstLine="708"/>
              <w:rPr>
                <w:rFonts w:ascii="Times New Roman" w:hAnsi="Times New Roman"/>
                <w:sz w:val="24"/>
                <w:szCs w:val="24"/>
                <w:lang w:eastAsia="ru-RU"/>
              </w:rPr>
            </w:pPr>
            <w:r>
              <w:rPr>
                <w:rFonts w:ascii="Times New Roman" w:hAnsi="Times New Roman"/>
                <w:i/>
                <w:sz w:val="24"/>
                <w:szCs w:val="24"/>
                <w:lang w:eastAsia="ru-RU"/>
              </w:rPr>
              <w:t>ВПР – Всероссийская проверочная работа.</w:t>
            </w:r>
          </w:p>
        </w:tc>
      </w:tr>
    </w:tbl>
    <w:p w:rsidR="00E34BFA" w:rsidRPr="00F46D9B" w:rsidRDefault="00E34BFA" w:rsidP="00E34BFA">
      <w:pPr>
        <w:ind w:firstLine="709"/>
        <w:jc w:val="both"/>
        <w:rPr>
          <w:rFonts w:ascii="Times New Roman" w:hAnsi="Times New Roman"/>
        </w:rPr>
      </w:pPr>
      <w:r>
        <w:rPr>
          <w:rFonts w:ascii="Times New Roman" w:hAnsi="Times New Roman"/>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E34BFA" w:rsidRDefault="00E34BFA" w:rsidP="00E34BFA">
      <w:pPr>
        <w:ind w:firstLine="709"/>
        <w:jc w:val="both"/>
        <w:rPr>
          <w:rFonts w:ascii="Times New Roman" w:hAnsi="Times New Roman"/>
        </w:rPr>
      </w:pPr>
      <w:r>
        <w:rPr>
          <w:rFonts w:ascii="Times New Roman" w:hAnsi="Times New Roman"/>
        </w:rPr>
        <w:t>Реализация учебного плана МБОУ-СОШ № 45 имени Д.И.Блынского г. Орла обеспечена педагогическими кадрами соответствующей квалификации.</w:t>
      </w:r>
    </w:p>
    <w:p w:rsidR="00E34BFA" w:rsidRDefault="00E34BFA" w:rsidP="00E34BFA">
      <w:pPr>
        <w:ind w:firstLine="709"/>
        <w:jc w:val="both"/>
        <w:rPr>
          <w:rFonts w:ascii="Times New Roman" w:hAnsi="Times New Roman"/>
        </w:rPr>
      </w:pPr>
      <w:r>
        <w:rPr>
          <w:rFonts w:ascii="Times New Roman" w:hAnsi="Times New Roman"/>
        </w:rPr>
        <w:t>Учебный план обеспечен учебно-методическими комплексами: учебными программами, учебниками, методическими рекомендациями.</w:t>
      </w:r>
    </w:p>
    <w:p w:rsidR="00E34BFA" w:rsidRDefault="00E34BFA" w:rsidP="00E34BFA">
      <w:pPr>
        <w:ind w:firstLine="709"/>
        <w:jc w:val="both"/>
        <w:rPr>
          <w:rFonts w:ascii="Times New Roman" w:hAnsi="Times New Roman"/>
        </w:rPr>
      </w:pPr>
      <w:r>
        <w:rPr>
          <w:rFonts w:ascii="Times New Roman" w:hAnsi="Times New Roman"/>
        </w:rPr>
        <w:t>Выбор программно-методического обеспечения и учебно-методических комплектов не противоречит федеральному законодательству.</w:t>
      </w:r>
    </w:p>
    <w:p w:rsidR="00E34BFA" w:rsidRDefault="00E34BFA" w:rsidP="00E34BFA">
      <w:pPr>
        <w:ind w:firstLine="709"/>
        <w:jc w:val="both"/>
        <w:rPr>
          <w:rFonts w:ascii="Times New Roman" w:hAnsi="Times New Roman"/>
        </w:rPr>
      </w:pPr>
      <w:r>
        <w:rPr>
          <w:rFonts w:ascii="Times New Roman" w:hAnsi="Times New Roman"/>
        </w:rPr>
        <w:t>Таким образом, реализация учебного плана обеспечена методически, а также кадровыми и материально-техническими ресурсами.</w:t>
      </w:r>
    </w:p>
    <w:p w:rsidR="00E34BFA" w:rsidRDefault="00E34BFA" w:rsidP="00E34BFA">
      <w:pPr>
        <w:ind w:firstLine="709"/>
        <w:jc w:val="both"/>
        <w:rPr>
          <w:rFonts w:ascii="Times New Roman" w:hAnsi="Times New Roman"/>
        </w:rPr>
      </w:pPr>
      <w:r>
        <w:rPr>
          <w:rFonts w:ascii="Times New Roman" w:hAnsi="Times New Roman"/>
        </w:rPr>
        <w:t>При строгом выполнении учебного плана ООП НОО МБОУ-СОШ № 45 имени Д.И.Блынского г. Орла предполагает в целом получить высокий уровень знаний, обеспечить максимальный учет интеллектуальных возможностей обучающихся, укрепить здоровье, подготовить учащихся к продолжению образования.</w:t>
      </w:r>
    </w:p>
    <w:p w:rsidR="00E34BFA" w:rsidRDefault="00E34BFA" w:rsidP="00E34BFA">
      <w:pPr>
        <w:pStyle w:val="ac"/>
        <w:rPr>
          <w:rFonts w:ascii="Times New Roman" w:hAnsi="Times New Roman"/>
          <w:sz w:val="24"/>
          <w:szCs w:val="24"/>
        </w:rPr>
      </w:pPr>
    </w:p>
    <w:p w:rsidR="00E34BFA" w:rsidRDefault="00E34BFA" w:rsidP="00E34BFA">
      <w:pPr>
        <w:pStyle w:val="ac"/>
        <w:rPr>
          <w:rFonts w:ascii="Times New Roman" w:hAnsi="Times New Roman"/>
          <w:sz w:val="24"/>
          <w:szCs w:val="24"/>
        </w:rPr>
      </w:pPr>
    </w:p>
    <w:p w:rsidR="00E34BFA" w:rsidRPr="00AC3A99" w:rsidRDefault="00E34BFA" w:rsidP="00E34BFA">
      <w:pPr>
        <w:pStyle w:val="ac"/>
        <w:rPr>
          <w:rFonts w:ascii="Times New Roman" w:hAnsi="Times New Roman"/>
          <w:bCs/>
          <w:sz w:val="24"/>
          <w:szCs w:val="24"/>
        </w:rPr>
      </w:pPr>
      <w:r w:rsidRPr="00AC3A99">
        <w:rPr>
          <w:rFonts w:ascii="Times New Roman" w:hAnsi="Times New Roman"/>
          <w:bCs/>
          <w:sz w:val="24"/>
          <w:szCs w:val="24"/>
        </w:rPr>
        <w:lastRenderedPageBreak/>
        <w:t xml:space="preserve">Учебный план </w:t>
      </w:r>
      <w:r w:rsidRPr="00AC3A99">
        <w:rPr>
          <w:rFonts w:ascii="Times New Roman" w:hAnsi="Times New Roman"/>
          <w:sz w:val="24"/>
          <w:szCs w:val="24"/>
        </w:rPr>
        <w:t>МБОУ-СОШ №45 имени Д.И.Блынского г.Орла</w:t>
      </w:r>
      <w:r w:rsidRPr="00AC3A99">
        <w:rPr>
          <w:rFonts w:ascii="Times New Roman" w:hAnsi="Times New Roman"/>
          <w:bCs/>
          <w:sz w:val="24"/>
          <w:szCs w:val="24"/>
        </w:rPr>
        <w:t xml:space="preserve"> разработан на основе Федерального учебного плана начального общего образования, предназначенного для организаций, в которых обучение ведётся на русском языке при 5-дневной учебной неделе (вариант 1)</w:t>
      </w:r>
      <w:r w:rsidRPr="00AC3A99">
        <w:rPr>
          <w:rFonts w:ascii="Times New Roman" w:hAnsi="Times New Roman"/>
          <w:sz w:val="24"/>
          <w:szCs w:val="24"/>
        </w:rPr>
        <w:t xml:space="preserve"> и методических рекомендаций по организации процесса обучения в первом классе в адаптационный период (сентябрь-октябрь)</w:t>
      </w:r>
    </w:p>
    <w:p w:rsidR="00E34BFA" w:rsidRPr="007A5A43" w:rsidRDefault="00E34BFA" w:rsidP="00E34BFA">
      <w:pPr>
        <w:pStyle w:val="ac"/>
        <w:ind w:firstLine="149"/>
        <w:rPr>
          <w:rFonts w:ascii="Times New Roman" w:hAnsi="Times New Roman"/>
          <w:sz w:val="24"/>
          <w:szCs w:val="24"/>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5"/>
        <w:gridCol w:w="1140"/>
        <w:gridCol w:w="737"/>
        <w:gridCol w:w="794"/>
        <w:gridCol w:w="794"/>
        <w:gridCol w:w="7"/>
        <w:gridCol w:w="906"/>
        <w:gridCol w:w="7"/>
      </w:tblGrid>
      <w:tr w:rsidR="00E34BFA" w:rsidRPr="007A5A43" w:rsidTr="002D663F">
        <w:tc>
          <w:tcPr>
            <w:tcW w:w="9544" w:type="dxa"/>
            <w:gridSpan w:val="9"/>
          </w:tcPr>
          <w:p w:rsidR="00E34BFA" w:rsidRPr="007A5A43" w:rsidRDefault="00E34BFA" w:rsidP="002D663F">
            <w:pPr>
              <w:pStyle w:val="ac"/>
              <w:ind w:firstLine="149"/>
              <w:jc w:val="center"/>
              <w:rPr>
                <w:rFonts w:ascii="Times New Roman" w:hAnsi="Times New Roman"/>
                <w:sz w:val="24"/>
                <w:szCs w:val="24"/>
              </w:rPr>
            </w:pPr>
            <w:r w:rsidRPr="007A5A43">
              <w:rPr>
                <w:rFonts w:ascii="Times New Roman" w:hAnsi="Times New Roman"/>
                <w:sz w:val="24"/>
                <w:szCs w:val="24"/>
              </w:rPr>
              <w:t>Федеральный учебный план начального общего образования</w:t>
            </w:r>
          </w:p>
          <w:p w:rsidR="00E34BFA" w:rsidRPr="007A5A43" w:rsidRDefault="00E34BFA" w:rsidP="002D663F">
            <w:pPr>
              <w:pStyle w:val="ac"/>
              <w:ind w:firstLine="149"/>
              <w:jc w:val="center"/>
              <w:rPr>
                <w:rFonts w:ascii="Times New Roman" w:hAnsi="Times New Roman"/>
                <w:sz w:val="24"/>
                <w:szCs w:val="24"/>
              </w:rPr>
            </w:pPr>
            <w:r w:rsidRPr="007A5A43">
              <w:rPr>
                <w:rFonts w:ascii="Times New Roman" w:hAnsi="Times New Roman"/>
                <w:sz w:val="24"/>
                <w:szCs w:val="24"/>
              </w:rPr>
              <w:t>(5-дневная учебная неделя)</w:t>
            </w:r>
          </w:p>
        </w:tc>
      </w:tr>
      <w:tr w:rsidR="00E34BFA" w:rsidRPr="007A5A43" w:rsidTr="002D663F">
        <w:tc>
          <w:tcPr>
            <w:tcW w:w="2494" w:type="dxa"/>
            <w:vMerge w:val="restart"/>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Предметные области</w:t>
            </w:r>
          </w:p>
        </w:tc>
        <w:tc>
          <w:tcPr>
            <w:tcW w:w="2665" w:type="dxa"/>
            <w:vMerge w:val="restart"/>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Учебные предметы/классы</w:t>
            </w:r>
          </w:p>
        </w:tc>
        <w:tc>
          <w:tcPr>
            <w:tcW w:w="3472" w:type="dxa"/>
            <w:gridSpan w:val="5"/>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Количество часов в неделю</w:t>
            </w:r>
          </w:p>
        </w:tc>
        <w:tc>
          <w:tcPr>
            <w:tcW w:w="913" w:type="dxa"/>
            <w:gridSpan w:val="2"/>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Всего</w:t>
            </w:r>
          </w:p>
        </w:tc>
      </w:tr>
      <w:tr w:rsidR="00E34BFA" w:rsidRPr="007A5A43" w:rsidTr="002D663F">
        <w:trPr>
          <w:gridAfter w:val="1"/>
          <w:wAfter w:w="7" w:type="dxa"/>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Merge/>
          </w:tcPr>
          <w:p w:rsidR="00E34BFA" w:rsidRPr="007A5A43" w:rsidRDefault="00E34BFA" w:rsidP="002D663F">
            <w:pPr>
              <w:pStyle w:val="ac"/>
              <w:ind w:firstLine="149"/>
              <w:rPr>
                <w:rFonts w:ascii="Times New Roman" w:hAnsi="Times New Roman"/>
                <w:sz w:val="24"/>
                <w:szCs w:val="24"/>
              </w:rPr>
            </w:pPr>
          </w:p>
        </w:tc>
        <w:tc>
          <w:tcPr>
            <w:tcW w:w="1140"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w:t>
            </w:r>
          </w:p>
        </w:tc>
        <w:tc>
          <w:tcPr>
            <w:tcW w:w="737"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II</w:t>
            </w:r>
          </w:p>
        </w:tc>
        <w:tc>
          <w:tcPr>
            <w:tcW w:w="794"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III</w:t>
            </w:r>
          </w:p>
        </w:tc>
        <w:tc>
          <w:tcPr>
            <w:tcW w:w="794"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IV</w:t>
            </w:r>
          </w:p>
        </w:tc>
        <w:tc>
          <w:tcPr>
            <w:tcW w:w="913" w:type="dxa"/>
            <w:gridSpan w:val="2"/>
          </w:tcPr>
          <w:p w:rsidR="00E34BFA" w:rsidRPr="007A5A43" w:rsidRDefault="00E34BFA" w:rsidP="002D663F">
            <w:pPr>
              <w:pStyle w:val="ac"/>
              <w:ind w:firstLine="149"/>
              <w:rPr>
                <w:rFonts w:ascii="Times New Roman" w:hAnsi="Times New Roman"/>
                <w:sz w:val="24"/>
                <w:szCs w:val="24"/>
              </w:rPr>
            </w:pPr>
          </w:p>
        </w:tc>
      </w:tr>
      <w:tr w:rsidR="00E34BFA" w:rsidRPr="007A5A43" w:rsidTr="002D663F">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Обязательная часть</w:t>
            </w:r>
          </w:p>
        </w:tc>
        <w:tc>
          <w:tcPr>
            <w:tcW w:w="4385" w:type="dxa"/>
            <w:gridSpan w:val="7"/>
            <w:vAlign w:val="center"/>
          </w:tcPr>
          <w:p w:rsidR="00E34BFA" w:rsidRPr="007A5A43" w:rsidRDefault="00E34BFA" w:rsidP="002D663F">
            <w:pPr>
              <w:pStyle w:val="ac"/>
              <w:ind w:firstLine="149"/>
              <w:rPr>
                <w:rFonts w:ascii="Times New Roman" w:hAnsi="Times New Roman"/>
                <w:sz w:val="24"/>
                <w:szCs w:val="24"/>
              </w:rPr>
            </w:pPr>
          </w:p>
        </w:tc>
      </w:tr>
      <w:tr w:rsidR="00E34BFA" w:rsidRPr="007A5A43" w:rsidTr="002D663F">
        <w:trPr>
          <w:gridAfter w:val="1"/>
          <w:wAfter w:w="7" w:type="dxa"/>
        </w:trPr>
        <w:tc>
          <w:tcPr>
            <w:tcW w:w="2494" w:type="dxa"/>
            <w:vMerge w:val="restart"/>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Русский язык и литературное чтение</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Русский язык</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20</w:t>
            </w:r>
          </w:p>
        </w:tc>
      </w:tr>
      <w:tr w:rsidR="00E34BFA" w:rsidRPr="007A5A43" w:rsidTr="002D663F">
        <w:trPr>
          <w:gridAfter w:val="1"/>
          <w:wAfter w:w="7" w:type="dxa"/>
          <w:trHeight w:val="151"/>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Литературное чтение</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16</w:t>
            </w:r>
          </w:p>
        </w:tc>
      </w:tr>
      <w:tr w:rsidR="00E34BFA" w:rsidRPr="007A5A43" w:rsidTr="002D663F">
        <w:trPr>
          <w:gridAfter w:val="1"/>
          <w:wAfter w:w="7" w:type="dxa"/>
          <w:trHeight w:val="229"/>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Иностранный язык</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Иностранный язык</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6</w:t>
            </w:r>
          </w:p>
        </w:tc>
      </w:tr>
      <w:tr w:rsidR="00E34BFA" w:rsidRPr="007A5A43" w:rsidTr="002D663F">
        <w:trPr>
          <w:gridAfter w:val="1"/>
          <w:wAfter w:w="7" w:type="dxa"/>
          <w:trHeight w:val="307"/>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Математика и информатика</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Математика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16</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Обществознание и естествознание (Окружающий мир)</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Окружающий мир</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8</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Основы религиозных культур и светской этики</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Основы религиозных культур и светской этики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r>
      <w:tr w:rsidR="00E34BFA" w:rsidRPr="007A5A43" w:rsidTr="002D663F">
        <w:trPr>
          <w:gridAfter w:val="1"/>
          <w:wAfter w:w="7" w:type="dxa"/>
        </w:trPr>
        <w:tc>
          <w:tcPr>
            <w:tcW w:w="2494" w:type="dxa"/>
            <w:vMerge w:val="restart"/>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Искусство</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Изобразительное искусство</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Музыка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Align w:val="center"/>
          </w:tcPr>
          <w:p w:rsidR="00E34BFA" w:rsidRPr="00AC3A99" w:rsidRDefault="00E34BFA" w:rsidP="002D663F">
            <w:pPr>
              <w:pStyle w:val="ac"/>
              <w:ind w:firstLine="149"/>
              <w:rPr>
                <w:rFonts w:ascii="Times New Roman" w:hAnsi="Times New Roman"/>
                <w:sz w:val="24"/>
                <w:szCs w:val="24"/>
              </w:rPr>
            </w:pPr>
            <w:r w:rsidRPr="00AC3A99">
              <w:rPr>
                <w:rFonts w:ascii="Times New Roman" w:hAnsi="Times New Roman"/>
                <w:sz w:val="24"/>
                <w:szCs w:val="24"/>
              </w:rPr>
              <w:t>Труд (технология)</w:t>
            </w:r>
          </w:p>
        </w:tc>
        <w:tc>
          <w:tcPr>
            <w:tcW w:w="2665" w:type="dxa"/>
            <w:vAlign w:val="center"/>
          </w:tcPr>
          <w:p w:rsidR="00E34BFA" w:rsidRPr="00AC3A99" w:rsidRDefault="00E34BFA" w:rsidP="002D663F">
            <w:pPr>
              <w:pStyle w:val="ac"/>
              <w:ind w:firstLine="149"/>
              <w:rPr>
                <w:rFonts w:ascii="Times New Roman" w:hAnsi="Times New Roman"/>
                <w:sz w:val="24"/>
                <w:szCs w:val="24"/>
              </w:rPr>
            </w:pPr>
            <w:r w:rsidRPr="00AC3A99">
              <w:rPr>
                <w:rFonts w:ascii="Times New Roman" w:hAnsi="Times New Roman"/>
                <w:sz w:val="24"/>
                <w:szCs w:val="24"/>
              </w:rPr>
              <w:t>Технология</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Физическая культура</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Физическая культура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9</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Итого:</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88</w:t>
            </w:r>
          </w:p>
        </w:tc>
      </w:tr>
      <w:tr w:rsidR="00E34BFA" w:rsidRPr="007A5A43" w:rsidTr="002D663F">
        <w:trPr>
          <w:gridAfter w:val="1"/>
          <w:wAfter w:w="7" w:type="dxa"/>
          <w:trHeight w:val="525"/>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Часть, формируемая участниками образовательных отношений</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0</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0</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Учебные недели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33</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135</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Всего часов</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653</w:t>
            </w:r>
          </w:p>
          <w:p w:rsidR="00E34BFA" w:rsidRPr="007A5A43" w:rsidRDefault="00E34BFA" w:rsidP="002D663F">
            <w:pPr>
              <w:pStyle w:val="ac"/>
              <w:ind w:firstLine="149"/>
              <w:rPr>
                <w:rFonts w:ascii="Times New Roman" w:hAnsi="Times New Roman"/>
                <w:sz w:val="16"/>
                <w:szCs w:val="16"/>
              </w:rPr>
            </w:pPr>
            <w:r>
              <w:rPr>
                <w:rFonts w:ascii="Times New Roman" w:hAnsi="Times New Roman"/>
                <w:sz w:val="16"/>
                <w:szCs w:val="16"/>
              </w:rPr>
              <w:t xml:space="preserve">(с учетом 16 часов в сентябре </w:t>
            </w:r>
            <w:r w:rsidRPr="007A5A43">
              <w:rPr>
                <w:rFonts w:ascii="Times New Roman" w:hAnsi="Times New Roman"/>
                <w:sz w:val="16"/>
                <w:szCs w:val="16"/>
              </w:rPr>
              <w:t>октябре)</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2999</w:t>
            </w:r>
          </w:p>
          <w:p w:rsidR="00E34BFA" w:rsidRPr="007A5A43" w:rsidRDefault="00E34BFA" w:rsidP="002D663F">
            <w:pPr>
              <w:pStyle w:val="ac"/>
              <w:ind w:firstLine="149"/>
              <w:rPr>
                <w:rFonts w:ascii="Times New Roman" w:hAnsi="Times New Roman"/>
                <w:sz w:val="16"/>
                <w:szCs w:val="16"/>
              </w:rPr>
            </w:pPr>
            <w:r w:rsidRPr="007A5A43">
              <w:rPr>
                <w:rFonts w:ascii="Times New Roman" w:hAnsi="Times New Roman"/>
                <w:sz w:val="16"/>
                <w:szCs w:val="16"/>
              </w:rPr>
              <w:t>(с учетом 16 часов в сентябре - октябре)</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Максимально допустимая недельная нагрузка, предусмотренная санитарными правилами и гигиеническими нормативами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21</w:t>
            </w:r>
          </w:p>
          <w:p w:rsidR="00E34BFA" w:rsidRPr="007A5A43" w:rsidRDefault="00E34BFA" w:rsidP="002D663F">
            <w:pPr>
              <w:pStyle w:val="ac"/>
              <w:ind w:firstLine="149"/>
              <w:rPr>
                <w:rFonts w:ascii="Times New Roman" w:hAnsi="Times New Roman"/>
                <w:strike/>
                <w:sz w:val="16"/>
                <w:szCs w:val="16"/>
              </w:rPr>
            </w:pPr>
            <w:r>
              <w:rPr>
                <w:rFonts w:ascii="Times New Roman" w:hAnsi="Times New Roman"/>
                <w:sz w:val="16"/>
                <w:szCs w:val="16"/>
              </w:rPr>
              <w:t xml:space="preserve">(с учетом 16 часов в сентябре </w:t>
            </w:r>
            <w:r w:rsidRPr="007A5A43">
              <w:rPr>
                <w:rFonts w:ascii="Times New Roman" w:hAnsi="Times New Roman"/>
                <w:sz w:val="16"/>
                <w:szCs w:val="16"/>
              </w:rPr>
              <w:t>октябре)</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90</w:t>
            </w:r>
          </w:p>
        </w:tc>
      </w:tr>
    </w:tbl>
    <w:p w:rsidR="00E34BFA" w:rsidRPr="0081771E" w:rsidRDefault="00E34BFA" w:rsidP="00E34BFA">
      <w:pPr>
        <w:shd w:val="clear" w:color="auto" w:fill="FFFFFF"/>
        <w:ind w:firstLine="709"/>
        <w:jc w:val="both"/>
        <w:rPr>
          <w:rFonts w:ascii="Times New Roman" w:hAnsi="Times New Roman" w:cs="Times New Roman"/>
        </w:rPr>
      </w:pPr>
    </w:p>
    <w:p w:rsidR="006A2669" w:rsidRPr="00E34BFA" w:rsidRDefault="00765E78" w:rsidP="006A2669">
      <w:pPr>
        <w:pStyle w:val="1"/>
        <w:jc w:val="both"/>
        <w:rPr>
          <w:rFonts w:ascii="Times New Roman" w:hAnsi="Times New Roman" w:cs="Times New Roman"/>
          <w:b/>
          <w:sz w:val="24"/>
          <w:szCs w:val="24"/>
        </w:rPr>
      </w:pPr>
      <w:r w:rsidRPr="00E34BFA">
        <w:rPr>
          <w:rFonts w:ascii="Times New Roman" w:hAnsi="Times New Roman" w:cs="Times New Roman"/>
          <w:b/>
          <w:sz w:val="24"/>
          <w:szCs w:val="24"/>
        </w:rPr>
        <w:t xml:space="preserve">             </w:t>
      </w:r>
    </w:p>
    <w:p w:rsidR="006A2669" w:rsidRPr="00E34BFA" w:rsidRDefault="00E34BFA" w:rsidP="00E34BFA">
      <w:pPr>
        <w:autoSpaceDE w:val="0"/>
        <w:autoSpaceDN w:val="0"/>
        <w:adjustRightInd w:val="0"/>
        <w:spacing w:after="150"/>
        <w:jc w:val="both"/>
        <w:rPr>
          <w:rFonts w:ascii="Times New Roman" w:hAnsi="Times New Roman"/>
          <w:color w:val="auto"/>
        </w:rPr>
      </w:pPr>
      <w:r w:rsidRPr="00E34BFA">
        <w:rPr>
          <w:rFonts w:ascii="Times New Roman" w:hAnsi="Times New Roman"/>
          <w:color w:val="auto"/>
        </w:rPr>
        <w:lastRenderedPageBreak/>
        <w:t xml:space="preserve">Обязательные предметные области и учебные предметы соответствуют положениям учебного плана в ООП НОО. </w:t>
      </w:r>
    </w:p>
    <w:p w:rsidR="006A2669" w:rsidRDefault="00057230" w:rsidP="006A2669">
      <w:pPr>
        <w:pStyle w:val="1"/>
        <w:jc w:val="both"/>
        <w:rPr>
          <w:rFonts w:ascii="Times New Roman" w:hAnsi="Times New Roman" w:cs="Times New Roman"/>
          <w:b/>
          <w:sz w:val="24"/>
          <w:szCs w:val="24"/>
        </w:rPr>
      </w:pPr>
      <w:r w:rsidRPr="0081771E">
        <w:rPr>
          <w:rFonts w:ascii="Times New Roman" w:hAnsi="Times New Roman" w:cs="Times New Roman"/>
          <w:b/>
          <w:sz w:val="24"/>
          <w:szCs w:val="24"/>
        </w:rPr>
        <w:t xml:space="preserve">Учебный план </w:t>
      </w:r>
      <w:r w:rsidR="00191EE4" w:rsidRPr="0081771E">
        <w:rPr>
          <w:rFonts w:ascii="Times New Roman" w:hAnsi="Times New Roman" w:cs="Times New Roman"/>
          <w:b/>
          <w:sz w:val="24"/>
          <w:szCs w:val="24"/>
        </w:rPr>
        <w:t xml:space="preserve">для </w:t>
      </w:r>
      <w:r w:rsidR="00E12746" w:rsidRPr="0081771E">
        <w:rPr>
          <w:rFonts w:ascii="Times New Roman" w:hAnsi="Times New Roman" w:cs="Times New Roman"/>
          <w:b/>
          <w:sz w:val="24"/>
          <w:szCs w:val="24"/>
        </w:rPr>
        <w:t xml:space="preserve">слабовидящих </w:t>
      </w:r>
      <w:r w:rsidR="00191EE4" w:rsidRPr="0081771E">
        <w:rPr>
          <w:rFonts w:ascii="Times New Roman" w:hAnsi="Times New Roman" w:cs="Times New Roman"/>
          <w:b/>
          <w:sz w:val="24"/>
          <w:szCs w:val="24"/>
        </w:rPr>
        <w:t xml:space="preserve">обучающихся </w:t>
      </w:r>
      <w:r w:rsidR="00E12746" w:rsidRPr="0081771E">
        <w:rPr>
          <w:rFonts w:ascii="Times New Roman" w:hAnsi="Times New Roman" w:cs="Times New Roman"/>
          <w:b/>
          <w:sz w:val="24"/>
          <w:szCs w:val="24"/>
        </w:rPr>
        <w:t>(вариант 4</w:t>
      </w:r>
      <w:r w:rsidRPr="0081771E">
        <w:rPr>
          <w:rFonts w:ascii="Times New Roman" w:hAnsi="Times New Roman" w:cs="Times New Roman"/>
          <w:b/>
          <w:sz w:val="24"/>
          <w:szCs w:val="24"/>
        </w:rPr>
        <w:t>.1.)</w:t>
      </w:r>
    </w:p>
    <w:p w:rsidR="006A2669" w:rsidRDefault="006A2669" w:rsidP="006A2669">
      <w:pPr>
        <w:pStyle w:val="1"/>
        <w:jc w:val="center"/>
        <w:rPr>
          <w:rFonts w:ascii="Times New Roman" w:hAnsi="Times New Roman" w:cs="Times New Roman"/>
          <w:b/>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65"/>
        <w:gridCol w:w="993"/>
        <w:gridCol w:w="1134"/>
        <w:gridCol w:w="868"/>
        <w:gridCol w:w="9"/>
        <w:gridCol w:w="869"/>
        <w:gridCol w:w="9"/>
        <w:gridCol w:w="938"/>
        <w:gridCol w:w="1032"/>
      </w:tblGrid>
      <w:tr w:rsidR="006A2669" w:rsidTr="006A2669">
        <w:tc>
          <w:tcPr>
            <w:tcW w:w="2977" w:type="dxa"/>
            <w:vMerge w:val="restart"/>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Учебные предметы/классы</w:t>
            </w:r>
          </w:p>
        </w:tc>
        <w:tc>
          <w:tcPr>
            <w:tcW w:w="3192" w:type="dxa"/>
            <w:gridSpan w:val="3"/>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1класс</w:t>
            </w:r>
          </w:p>
        </w:tc>
        <w:tc>
          <w:tcPr>
            <w:tcW w:w="87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 класс</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 класс</w:t>
            </w:r>
          </w:p>
        </w:tc>
        <w:tc>
          <w:tcPr>
            <w:tcW w:w="93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 класс</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Всего</w:t>
            </w:r>
          </w:p>
        </w:tc>
      </w:tr>
      <w:tr w:rsidR="006A2669" w:rsidTr="006A2669">
        <w:tc>
          <w:tcPr>
            <w:tcW w:w="0" w:type="auto"/>
            <w:vMerge/>
            <w:tcBorders>
              <w:top w:val="single" w:sz="4" w:space="0" w:color="auto"/>
              <w:left w:val="single" w:sz="4" w:space="0" w:color="auto"/>
              <w:bottom w:val="single" w:sz="4" w:space="0" w:color="auto"/>
              <w:right w:val="single" w:sz="4" w:space="0" w:color="auto"/>
            </w:tcBorders>
            <w:vAlign w:val="center"/>
            <w:hideMark/>
          </w:tcPr>
          <w:p w:rsidR="006A2669" w:rsidRDefault="006A2669">
            <w:pPr>
              <w:rPr>
                <w:rFonts w:ascii="Times New Roman" w:eastAsia="Calibri" w:hAnsi="Times New Roman" w:cs="Times New Roman"/>
                <w:lang w:eastAsia="en-US"/>
              </w:rPr>
            </w:pP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1четв.</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2четв.</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3-4четв.</w:t>
            </w:r>
          </w:p>
        </w:tc>
        <w:tc>
          <w:tcPr>
            <w:tcW w:w="3725" w:type="dxa"/>
            <w:gridSpan w:val="6"/>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r>
      <w:tr w:rsidR="006A2669" w:rsidTr="006A2669">
        <w:tc>
          <w:tcPr>
            <w:tcW w:w="9894" w:type="dxa"/>
            <w:gridSpan w:val="10"/>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68" w:type="dxa"/>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065"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B05056">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Окружающий мир</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1065"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Музыка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B05056">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r>
      <w:tr w:rsidR="006A2669" w:rsidTr="006A2669">
        <w:tc>
          <w:tcPr>
            <w:tcW w:w="9894" w:type="dxa"/>
            <w:gridSpan w:val="10"/>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образовательных отношений</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Учебный курс «Математика в задачах»</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Курсы внеурочной деятельности </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1320</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rPr>
                <w:rFonts w:ascii="Times New Roman" w:hAnsi="Times New Roman" w:cs="Times New Roman"/>
                <w:color w:val="auto"/>
                <w:kern w:val="2"/>
                <w:lang w:eastAsia="en-US"/>
              </w:rPr>
            </w:pPr>
            <w:r w:rsidRPr="0081771E">
              <w:rPr>
                <w:rFonts w:ascii="Times New Roman" w:hAnsi="Times New Roman" w:cs="Times New Roman"/>
              </w:rPr>
              <w:t>"Ритмика"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rPr>
                <w:rFonts w:ascii="Times New Roman" w:hAnsi="Times New Roman" w:cs="Times New Roman"/>
                <w:color w:val="auto"/>
                <w:kern w:val="2"/>
                <w:lang w:eastAsia="en-US"/>
              </w:rPr>
            </w:pPr>
            <w:r w:rsidRPr="0081771E">
              <w:rPr>
                <w:rFonts w:ascii="Times New Roman" w:hAnsi="Times New Roman" w:cs="Times New Roman"/>
              </w:rPr>
              <w:t>"Развитие зрительного восприятия"</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tabs>
                <w:tab w:val="left" w:pos="709"/>
              </w:tabs>
              <w:rPr>
                <w:rFonts w:ascii="Times New Roman" w:eastAsiaTheme="minorHAnsi" w:hAnsi="Times New Roman" w:cs="Times New Roman"/>
                <w:lang w:eastAsia="en-US"/>
              </w:rPr>
            </w:pPr>
            <w:r w:rsidRPr="0081771E">
              <w:rPr>
                <w:rFonts w:ascii="Times New Roman" w:hAnsi="Times New Roman" w:cs="Times New Roman"/>
              </w:rPr>
              <w:t>"Социально-бытовая ориентировка»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tabs>
                <w:tab w:val="left" w:pos="709"/>
              </w:tabs>
              <w:rPr>
                <w:rFonts w:ascii="Times New Roman" w:hAnsi="Times New Roman" w:cs="Times New Roman"/>
              </w:rPr>
            </w:pPr>
            <w:r w:rsidRPr="0081771E">
              <w:rPr>
                <w:rFonts w:ascii="Times New Roman" w:hAnsi="Times New Roman" w:cs="Times New Roman"/>
              </w:rPr>
              <w:t>«Формирование коммуникативного поведения»</w:t>
            </w:r>
          </w:p>
        </w:tc>
        <w:tc>
          <w:tcPr>
            <w:tcW w:w="1065" w:type="dxa"/>
            <w:tcBorders>
              <w:top w:val="single" w:sz="4" w:space="0" w:color="auto"/>
              <w:left w:val="single" w:sz="4" w:space="0" w:color="auto"/>
              <w:bottom w:val="single" w:sz="4" w:space="0" w:color="auto"/>
              <w:right w:val="single" w:sz="4" w:space="0" w:color="auto"/>
            </w:tcBorders>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«Дружим с водой»</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«Тропинка в профессию»</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«Читай, считай, думай»</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rPr>
                <w:rFonts w:ascii="Times New Roman" w:hAnsi="Times New Roman" w:cs="Times New Roman"/>
              </w:rPr>
            </w:pP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Учебные недели</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Недельная нагрузка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Всего часов (без учёта курсов внеурочной деятельности)</w:t>
            </w:r>
          </w:p>
        </w:tc>
        <w:tc>
          <w:tcPr>
            <w:tcW w:w="3192" w:type="dxa"/>
            <w:gridSpan w:val="3"/>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637</w:t>
            </w:r>
          </w:p>
        </w:tc>
        <w:tc>
          <w:tcPr>
            <w:tcW w:w="87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93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2983</w:t>
            </w:r>
          </w:p>
        </w:tc>
      </w:tr>
    </w:tbl>
    <w:p w:rsidR="006A2669" w:rsidRPr="0081771E" w:rsidRDefault="006A2669" w:rsidP="00E81B86">
      <w:pPr>
        <w:pStyle w:val="1"/>
        <w:jc w:val="both"/>
        <w:rPr>
          <w:rFonts w:ascii="Times New Roman" w:hAnsi="Times New Roman" w:cs="Times New Roman"/>
          <w:b/>
          <w:sz w:val="24"/>
          <w:szCs w:val="24"/>
        </w:rPr>
      </w:pPr>
    </w:p>
    <w:p w:rsidR="001E52F9" w:rsidRDefault="001E52F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sectPr w:rsidR="006A2669" w:rsidSect="00E81B86">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81"/>
    <w:rsid w:val="00057230"/>
    <w:rsid w:val="00111B95"/>
    <w:rsid w:val="00117862"/>
    <w:rsid w:val="00191EE4"/>
    <w:rsid w:val="001E52F9"/>
    <w:rsid w:val="00267CEF"/>
    <w:rsid w:val="002D4381"/>
    <w:rsid w:val="0031694E"/>
    <w:rsid w:val="00336AE4"/>
    <w:rsid w:val="00396645"/>
    <w:rsid w:val="00397403"/>
    <w:rsid w:val="003A2AC1"/>
    <w:rsid w:val="003C5055"/>
    <w:rsid w:val="004047E4"/>
    <w:rsid w:val="004879CB"/>
    <w:rsid w:val="004E1E5B"/>
    <w:rsid w:val="00521C49"/>
    <w:rsid w:val="0053426A"/>
    <w:rsid w:val="00623B32"/>
    <w:rsid w:val="00625A5E"/>
    <w:rsid w:val="00660E97"/>
    <w:rsid w:val="006A2669"/>
    <w:rsid w:val="006C63DD"/>
    <w:rsid w:val="00765E78"/>
    <w:rsid w:val="00792477"/>
    <w:rsid w:val="007B75FF"/>
    <w:rsid w:val="0081771E"/>
    <w:rsid w:val="008656F3"/>
    <w:rsid w:val="008F24A6"/>
    <w:rsid w:val="00B05056"/>
    <w:rsid w:val="00B93F1E"/>
    <w:rsid w:val="00BD7278"/>
    <w:rsid w:val="00D45AA5"/>
    <w:rsid w:val="00D84C13"/>
    <w:rsid w:val="00DD7AE1"/>
    <w:rsid w:val="00E12746"/>
    <w:rsid w:val="00E34BFA"/>
    <w:rsid w:val="00E81B86"/>
    <w:rsid w:val="00F01FAE"/>
    <w:rsid w:val="00F6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74A3"/>
  <w15:chartTrackingRefBased/>
  <w15:docId w15:val="{A04D3F4C-8021-4CE8-A7B3-0E06D64A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4E"/>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1694E"/>
    <w:pPr>
      <w:spacing w:line="276" w:lineRule="auto"/>
      <w:ind w:firstLine="400"/>
    </w:pPr>
    <w:rPr>
      <w:rFonts w:ascii="Times New Roman" w:hAnsi="Times New Roman" w:cs="Times New Roman"/>
      <w:color w:val="auto"/>
      <w:sz w:val="28"/>
      <w:szCs w:val="28"/>
    </w:rPr>
  </w:style>
  <w:style w:type="character" w:customStyle="1" w:styleId="a4">
    <w:name w:val="Основной текст Знак"/>
    <w:basedOn w:val="a0"/>
    <w:link w:val="a3"/>
    <w:uiPriority w:val="99"/>
    <w:semiHidden/>
    <w:rsid w:val="0031694E"/>
    <w:rPr>
      <w:rFonts w:ascii="Times New Roman" w:eastAsia="Times New Roman" w:hAnsi="Times New Roman" w:cs="Times New Roman"/>
      <w:sz w:val="28"/>
      <w:szCs w:val="28"/>
      <w:lang w:eastAsia="ru-RU"/>
    </w:rPr>
  </w:style>
  <w:style w:type="character" w:customStyle="1" w:styleId="2">
    <w:name w:val="Основной текст (2)_"/>
    <w:basedOn w:val="a0"/>
    <w:link w:val="20"/>
    <w:uiPriority w:val="99"/>
    <w:locked/>
    <w:rsid w:val="0031694E"/>
    <w:rPr>
      <w:rFonts w:ascii="Times New Roman" w:hAnsi="Times New Roman" w:cs="Times New Roman"/>
    </w:rPr>
  </w:style>
  <w:style w:type="paragraph" w:customStyle="1" w:styleId="20">
    <w:name w:val="Основной текст (2)"/>
    <w:basedOn w:val="a"/>
    <w:link w:val="2"/>
    <w:uiPriority w:val="99"/>
    <w:rsid w:val="0031694E"/>
    <w:pPr>
      <w:ind w:left="4600"/>
    </w:pPr>
    <w:rPr>
      <w:rFonts w:ascii="Times New Roman" w:eastAsiaTheme="minorHAnsi" w:hAnsi="Times New Roman" w:cs="Times New Roman"/>
      <w:color w:val="auto"/>
      <w:sz w:val="22"/>
      <w:szCs w:val="22"/>
      <w:lang w:eastAsia="en-US"/>
    </w:rPr>
  </w:style>
  <w:style w:type="character" w:customStyle="1" w:styleId="a5">
    <w:name w:val="Подпись к таблице_"/>
    <w:basedOn w:val="a0"/>
    <w:link w:val="a6"/>
    <w:uiPriority w:val="99"/>
    <w:locked/>
    <w:rsid w:val="0031694E"/>
    <w:rPr>
      <w:rFonts w:ascii="Times New Roman" w:hAnsi="Times New Roman" w:cs="Times New Roman"/>
      <w:b/>
      <w:bCs/>
      <w:sz w:val="28"/>
      <w:szCs w:val="28"/>
    </w:rPr>
  </w:style>
  <w:style w:type="paragraph" w:customStyle="1" w:styleId="a6">
    <w:name w:val="Подпись к таблице"/>
    <w:basedOn w:val="a"/>
    <w:link w:val="a5"/>
    <w:uiPriority w:val="99"/>
    <w:rsid w:val="0031694E"/>
    <w:pPr>
      <w:spacing w:after="20"/>
      <w:jc w:val="center"/>
    </w:pPr>
    <w:rPr>
      <w:rFonts w:ascii="Times New Roman" w:eastAsiaTheme="minorHAnsi" w:hAnsi="Times New Roman" w:cs="Times New Roman"/>
      <w:b/>
      <w:bCs/>
      <w:color w:val="auto"/>
      <w:sz w:val="28"/>
      <w:szCs w:val="28"/>
      <w:lang w:eastAsia="en-US"/>
    </w:rPr>
  </w:style>
  <w:style w:type="paragraph" w:customStyle="1" w:styleId="a7">
    <w:name w:val="Другое"/>
    <w:basedOn w:val="a"/>
    <w:link w:val="a8"/>
    <w:uiPriority w:val="99"/>
    <w:rsid w:val="0031694E"/>
    <w:pPr>
      <w:spacing w:line="276" w:lineRule="auto"/>
      <w:ind w:firstLine="400"/>
    </w:pPr>
    <w:rPr>
      <w:rFonts w:ascii="Times New Roman" w:hAnsi="Times New Roman" w:cs="Times New Roman"/>
      <w:color w:val="auto"/>
      <w:sz w:val="28"/>
      <w:szCs w:val="28"/>
    </w:rPr>
  </w:style>
  <w:style w:type="character" w:customStyle="1" w:styleId="a8">
    <w:name w:val="Другое_"/>
    <w:basedOn w:val="a0"/>
    <w:link w:val="a7"/>
    <w:uiPriority w:val="99"/>
    <w:locked/>
    <w:rsid w:val="0031694E"/>
    <w:rPr>
      <w:rFonts w:ascii="Times New Roman" w:eastAsia="Times New Roman" w:hAnsi="Times New Roman" w:cs="Times New Roman"/>
      <w:sz w:val="28"/>
      <w:szCs w:val="28"/>
      <w:lang w:eastAsia="ru-RU"/>
    </w:rPr>
  </w:style>
  <w:style w:type="paragraph" w:customStyle="1" w:styleId="Default">
    <w:name w:val="Default"/>
    <w:rsid w:val="004E1E5B"/>
    <w:pPr>
      <w:autoSpaceDE w:val="0"/>
      <w:autoSpaceDN w:val="0"/>
      <w:adjustRightInd w:val="0"/>
      <w:spacing w:after="0" w:line="240" w:lineRule="auto"/>
    </w:pPr>
    <w:rPr>
      <w:rFonts w:ascii="Arial" w:hAnsi="Arial" w:cs="Arial"/>
      <w:color w:val="000000"/>
      <w:sz w:val="24"/>
      <w:szCs w:val="24"/>
    </w:rPr>
  </w:style>
  <w:style w:type="paragraph" w:customStyle="1" w:styleId="1">
    <w:name w:val="Без интервала1"/>
    <w:rsid w:val="00057230"/>
    <w:pPr>
      <w:spacing w:after="0" w:line="240" w:lineRule="auto"/>
    </w:pPr>
    <w:rPr>
      <w:rFonts w:ascii="Calibri" w:eastAsia="Calibri" w:hAnsi="Calibri" w:cs="Calibri"/>
    </w:rPr>
  </w:style>
  <w:style w:type="paragraph" w:styleId="a9">
    <w:name w:val="Balloon Text"/>
    <w:basedOn w:val="a"/>
    <w:link w:val="aa"/>
    <w:uiPriority w:val="99"/>
    <w:semiHidden/>
    <w:unhideWhenUsed/>
    <w:rsid w:val="00191EE4"/>
    <w:rPr>
      <w:rFonts w:ascii="Segoe UI" w:hAnsi="Segoe UI" w:cs="Segoe UI"/>
      <w:sz w:val="18"/>
      <w:szCs w:val="18"/>
    </w:rPr>
  </w:style>
  <w:style w:type="character" w:customStyle="1" w:styleId="aa">
    <w:name w:val="Текст выноски Знак"/>
    <w:basedOn w:val="a0"/>
    <w:link w:val="a9"/>
    <w:uiPriority w:val="99"/>
    <w:semiHidden/>
    <w:rsid w:val="00191EE4"/>
    <w:rPr>
      <w:rFonts w:ascii="Segoe UI" w:eastAsia="Times New Roman" w:hAnsi="Segoe UI" w:cs="Segoe UI"/>
      <w:color w:val="000000"/>
      <w:sz w:val="18"/>
      <w:szCs w:val="18"/>
      <w:lang w:eastAsia="ru-RU"/>
    </w:rPr>
  </w:style>
  <w:style w:type="table" w:styleId="ab">
    <w:name w:val="Table Grid"/>
    <w:basedOn w:val="a1"/>
    <w:uiPriority w:val="39"/>
    <w:rsid w:val="0062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623B32"/>
    <w:pPr>
      <w:spacing w:after="0" w:line="240" w:lineRule="auto"/>
    </w:pPr>
    <w:rPr>
      <w:rFonts w:ascii="Calibri" w:eastAsia="Times New Roman" w:hAnsi="Calibri" w:cs="Calibri"/>
    </w:rPr>
  </w:style>
  <w:style w:type="character" w:customStyle="1" w:styleId="ad">
    <w:name w:val="Без интервала Знак"/>
    <w:link w:val="ac"/>
    <w:uiPriority w:val="1"/>
    <w:locked/>
    <w:rsid w:val="00111B95"/>
    <w:rPr>
      <w:rFonts w:ascii="Calibri" w:eastAsia="Times New Roman" w:hAnsi="Calibri" w:cs="Calibri"/>
    </w:rPr>
  </w:style>
  <w:style w:type="character" w:customStyle="1" w:styleId="Bodytext2">
    <w:name w:val="Body text (2)_"/>
    <w:link w:val="Bodytext20"/>
    <w:locked/>
    <w:rsid w:val="004047E4"/>
    <w:rPr>
      <w:b/>
      <w:bCs/>
      <w:shd w:val="clear" w:color="auto" w:fill="FFFFFF"/>
    </w:rPr>
  </w:style>
  <w:style w:type="paragraph" w:customStyle="1" w:styleId="Bodytext20">
    <w:name w:val="Body text (2)"/>
    <w:basedOn w:val="a"/>
    <w:link w:val="Bodytext2"/>
    <w:rsid w:val="004047E4"/>
    <w:pPr>
      <w:shd w:val="clear" w:color="auto" w:fill="FFFFFF"/>
      <w:spacing w:after="240" w:line="274" w:lineRule="exact"/>
      <w:jc w:val="center"/>
    </w:pPr>
    <w:rPr>
      <w:rFonts w:asciiTheme="minorHAnsi" w:eastAsiaTheme="minorHAnsi" w:hAnsiTheme="minorHAnsi" w:cstheme="minorBidi"/>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4899">
      <w:bodyDiv w:val="1"/>
      <w:marLeft w:val="0"/>
      <w:marRight w:val="0"/>
      <w:marTop w:val="0"/>
      <w:marBottom w:val="0"/>
      <w:divBdr>
        <w:top w:val="none" w:sz="0" w:space="0" w:color="auto"/>
        <w:left w:val="none" w:sz="0" w:space="0" w:color="auto"/>
        <w:bottom w:val="none" w:sz="0" w:space="0" w:color="auto"/>
        <w:right w:val="none" w:sz="0" w:space="0" w:color="auto"/>
      </w:divBdr>
    </w:div>
    <w:div w:id="675814175">
      <w:bodyDiv w:val="1"/>
      <w:marLeft w:val="0"/>
      <w:marRight w:val="0"/>
      <w:marTop w:val="0"/>
      <w:marBottom w:val="0"/>
      <w:divBdr>
        <w:top w:val="none" w:sz="0" w:space="0" w:color="auto"/>
        <w:left w:val="none" w:sz="0" w:space="0" w:color="auto"/>
        <w:bottom w:val="none" w:sz="0" w:space="0" w:color="auto"/>
        <w:right w:val="none" w:sz="0" w:space="0" w:color="auto"/>
      </w:divBdr>
    </w:div>
    <w:div w:id="906233009">
      <w:bodyDiv w:val="1"/>
      <w:marLeft w:val="0"/>
      <w:marRight w:val="0"/>
      <w:marTop w:val="0"/>
      <w:marBottom w:val="0"/>
      <w:divBdr>
        <w:top w:val="none" w:sz="0" w:space="0" w:color="auto"/>
        <w:left w:val="none" w:sz="0" w:space="0" w:color="auto"/>
        <w:bottom w:val="none" w:sz="0" w:space="0" w:color="auto"/>
        <w:right w:val="none" w:sz="0" w:space="0" w:color="auto"/>
      </w:divBdr>
    </w:div>
    <w:div w:id="16262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36</cp:revision>
  <cp:lastPrinted>2025-09-08T06:25:00Z</cp:lastPrinted>
  <dcterms:created xsi:type="dcterms:W3CDTF">2022-08-24T05:54:00Z</dcterms:created>
  <dcterms:modified xsi:type="dcterms:W3CDTF">2025-09-16T06:39:00Z</dcterms:modified>
</cp:coreProperties>
</file>