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72" w:rsidRDefault="002C1872" w:rsidP="002C187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к основной образовательной программе</w:t>
      </w:r>
    </w:p>
    <w:p w:rsidR="002C1872" w:rsidRDefault="002C1872" w:rsidP="002C187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2C1872" w:rsidRDefault="002C1872" w:rsidP="002C187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МБОУ-СОШ №45 имени </w:t>
      </w:r>
      <w:proofErr w:type="spellStart"/>
      <w:r>
        <w:rPr>
          <w:rFonts w:ascii="Times New Roman" w:hAnsi="Times New Roman"/>
          <w:sz w:val="24"/>
          <w:szCs w:val="24"/>
        </w:rPr>
        <w:t>Д.И.Бдынского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Орла, </w:t>
      </w:r>
    </w:p>
    <w:p w:rsidR="002C1872" w:rsidRDefault="002C1872" w:rsidP="002C187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br/>
        <w:t xml:space="preserve">приказом №186-д от 30.08.2023г. </w:t>
      </w:r>
    </w:p>
    <w:p w:rsidR="00F0138E" w:rsidRPr="00A65E42" w:rsidRDefault="00F0138E" w:rsidP="00F0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8E" w:rsidRDefault="00F0138E" w:rsidP="00F0138E"/>
    <w:p w:rsidR="00F0138E" w:rsidRDefault="00F0138E" w:rsidP="00F0138E"/>
    <w:p w:rsidR="00F0138E" w:rsidRDefault="00F0138E" w:rsidP="00F0138E"/>
    <w:p w:rsidR="000F38DE" w:rsidRPr="00F0138E" w:rsidRDefault="00F0138E" w:rsidP="00F0138E">
      <w:r>
        <w:t xml:space="preserve">                                           </w:t>
      </w:r>
    </w:p>
    <w:p w:rsidR="00F0138E" w:rsidRPr="001101B1" w:rsidRDefault="00F0138E" w:rsidP="00F0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внеурочной деятельности</w:t>
      </w:r>
    </w:p>
    <w:p w:rsidR="008974EC" w:rsidRPr="00F0138E" w:rsidRDefault="00F0138E" w:rsidP="00F0138E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0138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8974EC" w:rsidRPr="00F0138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«Тропинка в профессию»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0138E" w:rsidRPr="00EB1A10" w:rsidRDefault="008974EC" w:rsidP="00F0138E">
      <w:pPr>
        <w:tabs>
          <w:tab w:val="left" w:pos="1600"/>
        </w:tabs>
        <w:spacing w:before="88"/>
        <w:ind w:left="992"/>
        <w:jc w:val="center"/>
        <w:outlineLvl w:val="0"/>
        <w:rPr>
          <w:b/>
          <w:bCs/>
          <w:sz w:val="32"/>
          <w:szCs w:val="32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F0138E" w:rsidRPr="00EB1A10">
        <w:rPr>
          <w:b/>
          <w:bCs/>
          <w:sz w:val="32"/>
          <w:szCs w:val="32"/>
        </w:rPr>
        <w:t>Срок освоения: 4 года (с 1 по 4 класс)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C16C5B" w:rsidRDefault="008974EC" w:rsidP="0066574E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</w:t>
      </w:r>
      <w:r w:rsidR="009F660A"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67FDE" w:rsidRPr="00C16C5B" w:rsidRDefault="008974EC" w:rsidP="00316C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50E83" w:rsidRPr="00C16C5B" w:rsidRDefault="00A50E83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5B" w:rsidRDefault="00C16C5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08" w:rsidRPr="00C16C5B" w:rsidRDefault="00316C08" w:rsidP="00F0138E">
      <w:pPr>
        <w:spacing w:after="0" w:line="33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Содержание рабочей программы</w:t>
      </w:r>
    </w:p>
    <w:p w:rsidR="00316C08" w:rsidRPr="00C16C5B" w:rsidRDefault="00316C08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направления рабочей программы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курса</w:t>
      </w:r>
      <w:r w:rsidRPr="00C1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начальной школы (1-4 класс)</w:t>
      </w:r>
      <w:r w:rsidRPr="00C1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«Тропинка в профессию»</w:t>
      </w:r>
      <w:r w:rsidRPr="00C16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«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Играем в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профессии» -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 класс.</w:t>
      </w:r>
    </w:p>
    <w:p w:rsidR="00316C08" w:rsidRPr="00C16C5B" w:rsidRDefault="00316C08" w:rsidP="00C16C5B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формирование элементарных знаний о профессиях через игру.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«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Путешествие в мир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профессий» -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 класс.</w:t>
      </w:r>
    </w:p>
    <w:p w:rsidR="00316C08" w:rsidRPr="00C16C5B" w:rsidRDefault="00316C08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Цель: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расширение представлений детей о мире профессий.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III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«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меня растут года…» - 3 класс.</w:t>
      </w:r>
    </w:p>
    <w:p w:rsidR="00316C08" w:rsidRPr="00C16C5B" w:rsidRDefault="00316C08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Цель: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IV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«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Труд в почете любой, мир профессий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большой» -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 класс.</w:t>
      </w:r>
    </w:p>
    <w:p w:rsidR="00316C08" w:rsidRDefault="00316C08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Цель: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формировать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добросовестное отношении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C16C5B" w:rsidRPr="00C16C5B" w:rsidRDefault="00C16C5B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 «Играем в профессии»</w:t>
      </w: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(33 часа)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работы хороши (2 ч.). Занятия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баркы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(рыбак),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ртомас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(матрос),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явше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(швея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Игра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отгадай пословицы (Без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охоты..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(нет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рыбока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Кому что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нужно (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ч.). Дидактическая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слово учителя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Определение правила игры. Подбираются картинки и предметы соответствующих профессий. </w:t>
      </w:r>
      <w:proofErr w:type="gramStart"/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Например,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строитель-мастерок, врач-градусник, повар-кастрюля и т.д.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Оденем куклу на работу (2ч.). Дидактическая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 строители (2ч.). Занятие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Магазин (2ч.). Ролевая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 идем в магазин (2ч.). Беседа с игровыми элементами.</w:t>
      </w:r>
    </w:p>
    <w:p w:rsidR="00C16C5B" w:rsidRPr="00C16C5B" w:rsidRDefault="00316C08" w:rsidP="00C16C5B">
      <w:pPr>
        <w:spacing w:after="0" w:line="33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Актуализация опорных знаний. Вопросы, какие бывают магазины? Кто работает в магазине? </w:t>
      </w:r>
      <w:r w:rsidR="00D81A10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 новых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</w:t>
      </w:r>
    </w:p>
    <w:p w:rsidR="00316C08" w:rsidRPr="00C16C5B" w:rsidRDefault="00316C08" w:rsidP="00C16C5B">
      <w:pPr>
        <w:spacing w:after="0" w:line="33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Итог: как называется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профессия людей, работающих в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Аптека (2ч.). Ролевая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Больница (2ч.). Ролевая игра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бывают профессии (2 ч.). Игровой час.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труда..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 не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вытянуть рыбку из пруда»). Загадки о профессиях. Кроссворд о профессиях. Итог: о каких профессиях мы сегодня узнали?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С.Михалков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«Дядя Степа-милиционер» (2ч.). Чтение.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Чтение текста. Словарная работа: милиционер, </w:t>
      </w:r>
      <w:proofErr w:type="spellStart"/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профессия..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Обсуждение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прочитанного. Ответы на вопросы.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С.Михалков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«Дядя Степа-милиционер» (3 ч.). 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Видеоурок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Просмотр м/ф по произведению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С.Михалков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«Дядя Степа-милиционер». Обсуждение поступков главных героев. Как бы ты поступил ты в данной ситуациях. Словарная работа.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В.Маяковский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«Кем быть?» (2ч.) Чтение текста.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К.Чуковский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«Доктор Айболит» (2ч.)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Игра-демонстрация, викторина.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Уход за цветами. (2ч.). Практическое занятие.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Профессия «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Повар» (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2ч.). Экскурсия.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C16C5B" w:rsidRPr="00F0138E" w:rsidRDefault="00316C08" w:rsidP="00F0138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Поварята. (2ч). Конкурс-игра.</w:t>
      </w: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 «Путешествие в мир профессий»</w:t>
      </w: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Мастерская удивительных профессий (2ч.). Дидактическая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316C08" w:rsidRPr="00C16C5B" w:rsidRDefault="00C16C5B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Изображения рабочая</w:t>
      </w:r>
      <w:r w:rsidR="00316C08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одежда из выбранных карточек, </w:t>
      </w:r>
      <w:r w:rsidR="00F0138E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средства труда</w:t>
      </w:r>
      <w:r w:rsidR="00316C08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место работы. Определить профессии, результат труда человека.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Разные дома (2ч.). Практическое занятие.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Дачный домик (2ч.). Практическое занятие.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Моя профессия (2ч.). Игра-викторина.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Профессия «Врач» (3ч.). Дидактическая игра.</w:t>
      </w:r>
    </w:p>
    <w:p w:rsidR="00316C08" w:rsidRPr="00C16C5B" w:rsidRDefault="00316C08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«Назови профессии</w:t>
      </w:r>
      <w:r w:rsidR="00F0138E"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«</w:t>
      </w: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Кто трудится в больнице». Работа с карточками.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Больница (2 ч.). Сюжетно-ролевая игра. 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Доктор «</w:t>
      </w:r>
      <w:r w:rsidR="00F0138E"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Айболит» (</w:t>
      </w: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2ч.). Игра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«Кто нас лечит» (2ч.). Экскурсия в кабинет врача.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«Добрый доктор Айболит» (2ч.)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«Парикмахерская» (3ч.). Сюжетно-ролевая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«Все работы хороши – выбирай на вкус!»  (2ч.). 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Постановка и обсуждение проблемных вопросов. Понятие «работа», «трудолюбие». Игра: «Быстро назови». </w:t>
      </w:r>
      <w:proofErr w:type="gramStart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Например</w:t>
      </w:r>
      <w:proofErr w:type="gramEnd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лекарство (врач), машина (шофер). Конкурс «мастерицы». Итог: мультимедиа - люди разных профессий.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Д. Дж. </w:t>
      </w:r>
      <w:proofErr w:type="spellStart"/>
      <w:proofErr w:type="gramStart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Родари</w:t>
      </w:r>
      <w:proofErr w:type="spellEnd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«</w:t>
      </w:r>
      <w:proofErr w:type="gramEnd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Чем пахнут ремесла» (2 ч.). Инсценировка.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Профессия «</w:t>
      </w:r>
      <w:proofErr w:type="gramStart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Строитель»(</w:t>
      </w:r>
      <w:proofErr w:type="gramEnd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2ч.). Дидактическая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Дидактическая игра: «Что кому нужно для работы на стройке?». Карточки с изображением предметов, орудий труда. Определить названия профессий. </w:t>
      </w:r>
      <w:proofErr w:type="gramStart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Например</w:t>
      </w:r>
      <w:proofErr w:type="gramEnd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штукатур-мастерок, машина-шофер.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Строительный поединок (2ч.). Игра-соревнование.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316C08" w:rsidRPr="00C16C5B" w:rsidRDefault="00414ED3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Путешествие в кондитерскую</w:t>
      </w:r>
      <w:r w:rsidR="00316C08"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фабрику </w:t>
      </w:r>
      <w:proofErr w:type="spellStart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г.Орла</w:t>
      </w:r>
      <w:proofErr w:type="spellEnd"/>
      <w:r w:rsidR="00316C08"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(3 ч.). Экскурсия.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Баруздин</w:t>
      </w:r>
      <w:proofErr w:type="spellEnd"/>
      <w:r w:rsidRPr="00C16C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«Плотник», «Архитектор». Итог.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III «У меня растут года…»</w:t>
      </w: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такое профессия (2ч.). Игровая программа.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портит..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»). Закончить пословицу: «Кто не работает, …… (тот не ест). Стихотворения о профессиях. Загадка про предметы, которые используют люди разных профессий.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Угадать профессии по первой букве.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пословице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угадать профессию (например: «Куй железо, пока горячо» (кузнец).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 кого мастерок, у кого молоток (2ч.). Беседа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Истоки трудолюбия (2ч.). Игровой час.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если….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Домашний помощник (2ч.). Игра-конкурс.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Пахнов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Инсценировки. Конкурс смекалистых. Конкурс: «Очумелые ручки». Конкурс-эстафета: «Кто быстрее забьёт гвоздь». 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Мир профессий (2ч.). Викторина.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Разминка. Конкурс «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Профсловарь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 Конкурс болельщиков. Вопросы о профессиях.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Загадки о профессиях.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Игра «Эрудит» (угадать профессию по первой букве).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Например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п (пилот), в (врач). Итог награждение лучших игроков.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Угадай профессию (2ч.). Занятие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 о профессиях. Дидактическая игра назови профессию,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например,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хлеб-хлебороб, одежда-портной. Чёрный ящик (определить на ощупь инструменты). Конкурс художников. Подведение итогов.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бывают профессии (2ч.). Занятие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уходят поезда (2ч.). Занятие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Моя профессия (2ч). КВН.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Наши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друзья -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книги (2ч.). Беседа с элементами игры. Экскурсия в сельскую библиотеку.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Откуда сахар пришел (2ч.). Беседа.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слово. Просмотр фильма. </w:t>
      </w:r>
      <w:r w:rsidR="00C16C5B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Обсуждение растений, из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которых получают сахар. Обработка свеклы. Загадки о сахаре. Игра: «Назови профессию» (агроном, тракторист, шофер, химик, сахарный завод). Игра от А до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(назвать профессии на все буквы алфавита).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«Турнир профессионалов» (2ч.). Конкурс-игра.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Представление команд. Приветствие. Азбука профессий (по букве определить профессию,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например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Все профессии нужны, все профессии важны (3ч.). Устный журнал.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слово: страница информационная (данные о профессиях). Поэтическая (чтение стихов Д.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Родари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«Чем пахнут ремесла», Маяковский «Кем быть?») Художественная (просмотр мультимедиа о людях разных профессий). Игра.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Дискуссия  «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Объясните пословицу: «Всякая вещь трудом создана».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Стройка  (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2ч.). Экскурсия.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слово. Инструктаж по ТБ. Выбор Знакомство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 строительными объектом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Операция «Трудовой десант» (1ч.). Практикум.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Уход за цветами (2ч.). Практика. 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Кулинарный поединок (2ч.). Шоу-программа.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тд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.). Итоги конкурса, награждения команд.</w:t>
      </w:r>
    </w:p>
    <w:p w:rsidR="00316C08" w:rsidRPr="00C16C5B" w:rsidRDefault="00316C08" w:rsidP="00316C08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16C5B" w:rsidRDefault="00C16C5B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 IV «Труд в почете любой, мир профессий большой»</w:t>
      </w:r>
    </w:p>
    <w:p w:rsidR="00316C08" w:rsidRPr="00C16C5B" w:rsidRDefault="00316C08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 дорогам идут машины (2ч.). Беседа-тренинг.</w:t>
      </w:r>
    </w:p>
    <w:p w:rsidR="00316C08" w:rsidRPr="00C16C5B" w:rsidRDefault="00316C08" w:rsidP="00C16C5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 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Все работы хороши (2ч.). Игра-конкурс.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профессии продавца (2 ч.). Занятие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профессии библиотекаря (2ч.). Беседа с элементами игры.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Праздник в Городе Мастеров (2ч.). КВН.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Работники издательства типографии (2ч.). Сюжетно-ролевая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Как проходят вести (2ч.). Экскурсия на почту.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Веселые мастерские (2ч.). Игра - состязание.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Путешествие в Город Мастеров (2ч.).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Самоделкин</w:t>
      </w:r>
      <w:proofErr w:type="spell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Железный Дровосек.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Строительные специальности (2ч.). Практикум.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Знакомство с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профессиями  прошлого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(2ч.). Конкурс - праздник.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«Человек трудом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прекрасен»  (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2ч.). Игра-соревнование.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«Умеешь сам - </w:t>
      </w:r>
      <w:proofErr w:type="gramStart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научи  другого</w:t>
      </w:r>
      <w:proofErr w:type="gramEnd"/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 (2ч.). Практикум.</w:t>
      </w:r>
    </w:p>
    <w:p w:rsidR="00316C08" w:rsidRPr="00C16C5B" w:rsidRDefault="00316C08" w:rsidP="00316C08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«Чей участок лучше?»  (2ч.). Практикум.</w:t>
      </w:r>
    </w:p>
    <w:p w:rsidR="007C6CA2" w:rsidRDefault="00316C08" w:rsidP="00C16C5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«Кулинарный поединок» (2ч.). Практикум.</w:t>
      </w:r>
    </w:p>
    <w:p w:rsidR="00C16C5B" w:rsidRPr="00C16C5B" w:rsidRDefault="00C16C5B" w:rsidP="00C16C5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C16C5B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и предметные результаты</w:t>
      </w:r>
    </w:p>
    <w:p w:rsidR="008974EC" w:rsidRPr="00C16C5B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освоения </w:t>
      </w:r>
      <w:r w:rsidR="0066574E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курса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«Тропинка в профессию»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реализации программы</w:t>
      </w:r>
      <w:r w:rsidR="0066574E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курса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C16C5B" w:rsidRDefault="008974EC" w:rsidP="00C1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когнитивные знания обучающихся о труде, о мире профессий;</w:t>
      </w:r>
    </w:p>
    <w:p w:rsidR="008974EC" w:rsidRPr="00C16C5B" w:rsidRDefault="008974EC" w:rsidP="00C1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974EC" w:rsidRPr="00C16C5B" w:rsidRDefault="008974EC" w:rsidP="00C1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поведенческие навыки трудовой деятель</w:t>
      </w:r>
      <w:r w:rsidR="00316C08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ности, ответственность, дисципли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нированность, самостоятельность в труде.</w:t>
      </w:r>
    </w:p>
    <w:p w:rsidR="008974EC" w:rsidRPr="00C16C5B" w:rsidRDefault="00C16C5B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результатами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программы </w:t>
      </w:r>
      <w:r w:rsidR="008974EC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внеурочной деятельности </w:t>
      </w:r>
      <w:proofErr w:type="gramStart"/>
      <w:r w:rsidR="008974EC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  </w:t>
      </w:r>
      <w:r w:rsidR="0066574E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курсу</w:t>
      </w:r>
      <w:proofErr w:type="gramEnd"/>
      <w:r w:rsidR="008974EC"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C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1. Регулятивные УУД: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C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2. Познавательные УУД: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Перерабатывать полученную информацию: делать выводы в результате совместной работы всего класса.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C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3. Коммуникативные УУД: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Слушать и понимать речь других.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Совместно договариваться о правилах общения и поведения в школе и следовать им.</w:t>
      </w:r>
    </w:p>
    <w:p w:rsidR="008974EC" w:rsidRPr="00C16C5B" w:rsidRDefault="008974EC" w:rsidP="00B8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Первый уровень</w:t>
      </w:r>
      <w:r w:rsidR="00C16C5B"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Второй уровень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C16C5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«Выпуск классной газеты»)</w:t>
      </w:r>
    </w:p>
    <w:p w:rsidR="008974EC" w:rsidRPr="00C16C5B" w:rsidRDefault="008974EC" w:rsidP="00B8605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Третий уровень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2F60DD" w:rsidRPr="00C16C5B" w:rsidRDefault="008974EC" w:rsidP="00316C08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8974EC" w:rsidRPr="00C16C5B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ученика будут сформированы:</w:t>
      </w:r>
    </w:p>
    <w:p w:rsidR="008974EC" w:rsidRPr="00C16C5B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C16C5B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C16C5B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C16C5B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C16C5B" w:rsidRDefault="008974EC" w:rsidP="00B86054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C16C5B" w:rsidRDefault="008974EC" w:rsidP="00316C08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результаты: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проявлять инициативу в постановке новых задач, предлагать собственные способы решения;</w:t>
      </w:r>
    </w:p>
    <w:p w:rsidR="008974EC" w:rsidRPr="00C16C5B" w:rsidRDefault="008974EC" w:rsidP="00B8605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Познавательные универсальные учебные действия: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C16C5B" w:rsidRDefault="008974EC" w:rsidP="00B8605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C16C5B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C16C5B" w:rsidRDefault="008974EC" w:rsidP="00B8605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 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Предметные результаты: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Знает: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C16C5B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приемы выполнения учебных проектов.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Умеет: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основными понятиями и категориями;</w:t>
      </w:r>
    </w:p>
    <w:p w:rsidR="008974EC" w:rsidRPr="00C16C5B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C16C5B" w:rsidRPr="00C16C5B" w:rsidRDefault="008974EC" w:rsidP="00F0138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Переносить теоретические сведения о сферах человеческой деятельности на некоторые </w:t>
      </w:r>
      <w:r w:rsidR="00F013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конкретные жизненные ситуации.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Тематический план</w:t>
      </w:r>
      <w:r w:rsidR="00B86054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ирование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 класс</w:t>
      </w:r>
    </w:p>
    <w:p w:rsidR="008974EC" w:rsidRPr="00C16C5B" w:rsidRDefault="002208F0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 </w:t>
      </w:r>
      <w:r w:rsidR="00C16C5B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</w:t>
      </w:r>
      <w:r w:rsidR="008974EC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Играем в профессии»  </w:t>
      </w:r>
    </w:p>
    <w:p w:rsidR="00A50E83" w:rsidRPr="00C16C5B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(33 часа)</w:t>
      </w:r>
    </w:p>
    <w:tbl>
      <w:tblPr>
        <w:tblStyle w:val="a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5"/>
        <w:gridCol w:w="1781"/>
        <w:gridCol w:w="730"/>
        <w:gridCol w:w="3030"/>
        <w:gridCol w:w="2410"/>
        <w:gridCol w:w="2268"/>
      </w:tblGrid>
      <w:tr w:rsidR="00B86054" w:rsidRPr="00C16C5B" w:rsidTr="002208F0">
        <w:tc>
          <w:tcPr>
            <w:tcW w:w="555" w:type="dxa"/>
          </w:tcPr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" w:type="dxa"/>
          </w:tcPr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30" w:type="dxa"/>
          </w:tcPr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410" w:type="dxa"/>
          </w:tcPr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B86054" w:rsidRPr="00C16C5B" w:rsidRDefault="00B86054" w:rsidP="008974EC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B86054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B86054" w:rsidRPr="00C16C5B" w:rsidRDefault="00CF7471" w:rsidP="00CF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тему. Стихи о профессиях.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игры-</w:t>
            </w:r>
          </w:p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видеознакомства</w:t>
            </w:r>
            <w:proofErr w:type="spellEnd"/>
          </w:p>
        </w:tc>
        <w:tc>
          <w:tcPr>
            <w:tcW w:w="2268" w:type="dxa"/>
          </w:tcPr>
          <w:p w:rsidR="00B86054" w:rsidRPr="00C16C5B" w:rsidRDefault="001F7B53" w:rsidP="004E241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E241A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https://proektoria.online/lessons</w:t>
              </w:r>
            </w:hyperlink>
          </w:p>
        </w:tc>
      </w:tr>
      <w:tr w:rsidR="00B86054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B86054" w:rsidRPr="00C16C5B" w:rsidRDefault="00CF7471" w:rsidP="00CF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картинок и предметов соответствующих профессий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  <w:tc>
          <w:tcPr>
            <w:tcW w:w="2268" w:type="dxa"/>
          </w:tcPr>
          <w:p w:rsidR="00B86054" w:rsidRPr="00C16C5B" w:rsidRDefault="001F7B53" w:rsidP="004E241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E241A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http://atlas100.ru/</w:t>
              </w:r>
            </w:hyperlink>
          </w:p>
        </w:tc>
      </w:tr>
      <w:tr w:rsidR="00B86054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B86054" w:rsidRPr="00C16C5B" w:rsidRDefault="00CF7471" w:rsidP="00CF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к каждой картинке одежду и назвать соответствующую профессию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  <w:p w:rsidR="00B86054" w:rsidRPr="00C16C5B" w:rsidRDefault="00B86054" w:rsidP="00B86054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  <w:tc>
          <w:tcPr>
            <w:tcW w:w="2268" w:type="dxa"/>
          </w:tcPr>
          <w:p w:rsidR="004E241A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E241A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  <w:r w:rsidR="001E0ACD"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«Мы строители»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дома, башни из геометрических фигур, конструктора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</w:t>
            </w:r>
          </w:p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видеознакомства</w:t>
            </w:r>
            <w:proofErr w:type="spellEnd"/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  <w:r w:rsidR="001E0ACD"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«Магазин»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магазины? Кто работает в магазине?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11-12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называются профессии людей, работающих в магазине.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Экскурсия.</w:t>
            </w:r>
          </w:p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«Аптека»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из геометрических фигур здания аптеки.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«Больница»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знать, чтобы быть доктором. Строим модель скорой помощи.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рифмовок в стихотворении. Рассказ о мире профессий.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Видеознакомство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  игровой час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  <w:r w:rsidR="001E0ACD"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С.Михалков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«Дядя Степа»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работа: милиционер, профессия.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Чтение, беседы, викторины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21-22-23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по произведению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«Дядя Степа-милиционер»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Экскурсия, 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видеоурок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  встреча  с работником полиции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В.Маяковский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«Кем быть?»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работа: столяр, плотник, рубанок, инженер, доктор, конструктор, шофер.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26-27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К.Чуковский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«Доктор Айболит»</w:t>
            </w:r>
          </w:p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«Доктор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Айюолит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Игра-демонстрация, викторина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Уход за цветами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цветами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30-31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 повар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профессии. Знакомство со столовой школы.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Экскурсия,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видеоурок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викторина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32-33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«Поварята»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</w:tbl>
    <w:p w:rsidR="008974EC" w:rsidRPr="00C16C5B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C16C5B" w:rsidRDefault="004E241A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Тематическое</w:t>
      </w:r>
      <w:r w:rsidR="008974EC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план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ирование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 класс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</w:t>
      </w:r>
      <w:r w:rsidR="00D81A10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II «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Путешествие в мир профессий»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tbl>
      <w:tblPr>
        <w:tblStyle w:val="a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5"/>
        <w:gridCol w:w="1781"/>
        <w:gridCol w:w="730"/>
        <w:gridCol w:w="3030"/>
        <w:gridCol w:w="2410"/>
        <w:gridCol w:w="2268"/>
      </w:tblGrid>
      <w:tr w:rsidR="00B86054" w:rsidRPr="00C16C5B" w:rsidTr="002208F0">
        <w:tc>
          <w:tcPr>
            <w:tcW w:w="555" w:type="dxa"/>
          </w:tcPr>
          <w:p w:rsidR="00B86054" w:rsidRPr="00C16C5B" w:rsidRDefault="00B86054" w:rsidP="002208F0">
            <w:pPr>
              <w:spacing w:line="339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86054" w:rsidRPr="00C16C5B" w:rsidRDefault="00B86054" w:rsidP="002208F0">
            <w:pPr>
              <w:spacing w:line="339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B86054" w:rsidRPr="00C16C5B" w:rsidRDefault="00B86054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" w:type="dxa"/>
          </w:tcPr>
          <w:p w:rsidR="00B86054" w:rsidRPr="00C16C5B" w:rsidRDefault="00B86054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86054" w:rsidRPr="00C16C5B" w:rsidRDefault="00B86054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30" w:type="dxa"/>
          </w:tcPr>
          <w:p w:rsidR="00B86054" w:rsidRPr="00C16C5B" w:rsidRDefault="00B86054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410" w:type="dxa"/>
          </w:tcPr>
          <w:p w:rsidR="00B86054" w:rsidRPr="00C16C5B" w:rsidRDefault="00B86054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B86054" w:rsidRPr="00C16C5B" w:rsidRDefault="00B86054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1-2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одежда, средства труда, место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1E0ACD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https://proektoria.online/lessons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«Разные дома»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из кубиков дома. Строительные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E0ACD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http://atlas100.ru/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«Дачный домик»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 для строительства дачного домика. Словарь: крыша, стены, труба, крыльцо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Аппликация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26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«Доскажи словечко», «Волшебный мешок» (определить на ощупь инструменты).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Игра-викторина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27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9-10-11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трудится в больнице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игры, приглашение врача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28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12-13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«Больница»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больнице.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29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14-15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мультфильма «Доктор Айболит», беседа.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BA786C" w:rsidP="00BA786C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0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16-17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«Кто нас лечит»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кабинета врача в школе. Знакомство с оборудованием медкабинета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в медицинский пункт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1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18-19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лекарства.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игра, просмотр мультфильма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20-21-22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предметах труда парикмахера.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работа, </w:t>
            </w:r>
            <w:proofErr w:type="gram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трудолюбие..</w:t>
            </w:r>
            <w:proofErr w:type="gram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Мультимедиа «Люди разных профессий»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4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25-26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Дж.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Родари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Дж.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Родари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с текстами, инсценировка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5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27-28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кому нужно для работы на стройке?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6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29-30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названия профессий: штукатур-мастерок, машина-шофер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7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31-32-33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Путешествие в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кондитерскуюфабрику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г.Орла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30" w:type="dxa"/>
          </w:tcPr>
          <w:p w:rsidR="001E0ACD" w:rsidRPr="00C16C5B" w:rsidRDefault="00BA786C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кондитера, с оборудованием фабрики.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Экскурсия. Мастер-классы.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rPr>
                <w:sz w:val="24"/>
                <w:szCs w:val="24"/>
              </w:rPr>
            </w:pPr>
            <w:hyperlink r:id="rId38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«Где работат</w:t>
            </w:r>
            <w:r w:rsidR="00683AC7"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ь мне тогда? Чем мне заниматься?</w:t>
            </w: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030" w:type="dxa"/>
          </w:tcPr>
          <w:p w:rsidR="001E0ACD" w:rsidRPr="00C16C5B" w:rsidRDefault="00683AC7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работах, профессиях.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</w:tbl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8F0" w:rsidRPr="00C16C5B" w:rsidRDefault="002208F0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Тематическое планирование</w:t>
      </w:r>
    </w:p>
    <w:p w:rsidR="008974EC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="008974EC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класс</w:t>
      </w:r>
    </w:p>
    <w:p w:rsidR="008974EC" w:rsidRPr="00C16C5B" w:rsidRDefault="00C16C5B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 III</w:t>
      </w:r>
      <w:r w:rsidR="008974EC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«У</w:t>
      </w:r>
      <w:r w:rsidR="008974EC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меня растут года…»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d"/>
        <w:tblW w:w="10485" w:type="dxa"/>
        <w:tblLayout w:type="fixed"/>
        <w:tblLook w:val="04A0" w:firstRow="1" w:lastRow="0" w:firstColumn="1" w:lastColumn="0" w:noHBand="0" w:noVBand="1"/>
      </w:tblPr>
      <w:tblGrid>
        <w:gridCol w:w="555"/>
        <w:gridCol w:w="1781"/>
        <w:gridCol w:w="730"/>
        <w:gridCol w:w="2741"/>
        <w:gridCol w:w="2410"/>
        <w:gridCol w:w="2268"/>
      </w:tblGrid>
      <w:tr w:rsidR="00414ED3" w:rsidRPr="00C16C5B" w:rsidTr="002208F0">
        <w:tc>
          <w:tcPr>
            <w:tcW w:w="555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41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410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«Что такое профессия»</w:t>
            </w:r>
          </w:p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труда в жизни человека. Стихотворения о профессиях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игровые программы, проект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1E0ACD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https://proektoria.online/lessons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происхождения орудия труда. Знакомство с понятием «инструмент»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  игры, конкурс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1E0ACD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http://atlas100.ru/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«Кто больше назовет профессий», «Что будет, если…»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час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картинками. «Сказка о том, как опасна лень» (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В.Пахнов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игра-конкурс,  сочинение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«Мир профессии»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 профессиях. Конкурс «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Викторина,  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4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11-12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«Назови профессию» (хлеб-хлебороб, одежда-портной, т.д.). Определи на ощупь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интрумент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 игры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5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пословицы о профессиях. Просмотр мультфильмов о строительных профессиях (столяр, плотник, сварщик)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 игры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6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о железнодорожном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транспортею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об истории возникновения паровозов.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 игры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7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КВН: визитная карточка, разминка, конкурс капитанов.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КВН,  проект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8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книгах. Экскурсия в библиотеку. Изготовление современных книг. Словарь: наборщик, печатник, переплетчик)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в  сельскую  библиотеку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49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20-21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из которых получают сахар. Обработка свеклы. Словарь: агроном, тракторист, шофер, химик, сахарный завод)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Презентация,  беседа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0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22-23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683AC7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профессий.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1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24-25-26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1" w:type="dxa"/>
          </w:tcPr>
          <w:p w:rsidR="001E0ACD" w:rsidRPr="00C16C5B" w:rsidRDefault="00166FB3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журнал: страница информационная, поэтическая,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художесчтвенная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Дискуссия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журнал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27-28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«Строим дом»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166FB3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строительным объектом. Инструктаж по ТБ. Виды строительных профессий.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  конструирование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1" w:type="dxa"/>
          </w:tcPr>
          <w:p w:rsidR="001E0ACD" w:rsidRPr="00C16C5B" w:rsidRDefault="00166FB3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бригад. ТБ. Выполнение работ по уборке территории.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4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30-31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166FB3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цветами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5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32-34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1" w:type="dxa"/>
          </w:tcPr>
          <w:p w:rsidR="001E0ACD" w:rsidRPr="00C16C5B" w:rsidRDefault="00166FB3" w:rsidP="00683AC7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Конкурс-эстафета: собрать продукты для приготовления борща, украсить торт, угадай инструмент на ощупь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шоу-программ,  проект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6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</w:tbl>
    <w:p w:rsidR="008974EC" w:rsidRPr="00C16C5B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Тематическое</w:t>
      </w:r>
      <w:r w:rsidR="008974EC"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план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ирование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 класс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IV «Труд в почете любой, мир профессий большой»</w:t>
      </w:r>
    </w:p>
    <w:p w:rsidR="008974EC" w:rsidRPr="00C16C5B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d"/>
        <w:tblW w:w="10485" w:type="dxa"/>
        <w:tblLayout w:type="fixed"/>
        <w:tblLook w:val="04A0" w:firstRow="1" w:lastRow="0" w:firstColumn="1" w:lastColumn="0" w:noHBand="0" w:noVBand="1"/>
      </w:tblPr>
      <w:tblGrid>
        <w:gridCol w:w="555"/>
        <w:gridCol w:w="1781"/>
        <w:gridCol w:w="730"/>
        <w:gridCol w:w="2741"/>
        <w:gridCol w:w="2410"/>
        <w:gridCol w:w="2268"/>
      </w:tblGrid>
      <w:tr w:rsidR="00414ED3" w:rsidRPr="00C16C5B" w:rsidTr="002208F0">
        <w:tc>
          <w:tcPr>
            <w:tcW w:w="555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41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410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414ED3" w:rsidRPr="00C16C5B" w:rsidRDefault="00414ED3" w:rsidP="004E241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</w:t>
            </w:r>
          </w:p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в круге. Инсценировка стихотворения </w:t>
            </w:r>
            <w:proofErr w:type="spellStart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 было вечером». Швейное, строительное, газетное дело.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час, презентация, работа в группах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1E0ACD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https://proektoria.online/lessons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профессии шофера. Загадки о профессии шофер.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беседы - тренинг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E0ACD" w:rsidRPr="00C16C5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http://atlas100.ru/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профессиях. Конкурс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59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7-8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продавец. Разыгрывание ситуаций.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беседа-тренинг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0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профессии библиотекаря. Игровая ситуация: библиотекарь-читатель.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 игры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1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Сценки о профессиях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«Редакция газеты»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  в типографию,  ролевая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почтальон. Изобретения в области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на почту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4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инструментами: пила, топор, молоток, рубанок, стамеска.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- состязание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5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B56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сферы: </w:t>
            </w: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человек - человек, человек - техника, человек -природа, человек - художественный образ, человек - знаковая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профориентации - игра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6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 Проект. Почему это важно?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Практикум, защита проекта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7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учеников с сообщениями о профессиях. Мастерская слова: чтение, инсценировки.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вечер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8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25-26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труде. Рассказ о рабочих профессиях. Знакомство с профессией плотник.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Конкурс-праздник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69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27-28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1E0ACD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70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29-30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«Успеешь сам - научи другого»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рабочих профессиях.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71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31-32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B56E43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бригад. ТБ. Выполнение работ по уборке территории.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72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  <w:tr w:rsidR="001E0ACD" w:rsidRPr="00C16C5B" w:rsidTr="002208F0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1" w:type="dxa"/>
          </w:tcPr>
          <w:p w:rsidR="001E0ACD" w:rsidRPr="00C16C5B" w:rsidRDefault="000560A5" w:rsidP="00F10C2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Конкурс-эстафета: собрать продукты для приготовления борща, украсить торт, угадай инструмент на ощупь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ACD" w:rsidRPr="00C16C5B" w:rsidRDefault="001E0ACD" w:rsidP="001E0ACD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268" w:type="dxa"/>
          </w:tcPr>
          <w:p w:rsidR="001E0ACD" w:rsidRPr="00C16C5B" w:rsidRDefault="001F7B53" w:rsidP="001E0ACD">
            <w:pPr>
              <w:jc w:val="both"/>
              <w:rPr>
                <w:sz w:val="24"/>
                <w:szCs w:val="24"/>
              </w:rPr>
            </w:pPr>
            <w:hyperlink r:id="rId73" w:history="1">
              <w:r w:rsidR="001E0ACD" w:rsidRPr="00C16C5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https://www.sites.google.com/site/virtualnyjkabinet375/</w:t>
              </w:r>
            </w:hyperlink>
          </w:p>
        </w:tc>
      </w:tr>
    </w:tbl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14ED3" w:rsidRPr="00C16C5B" w:rsidRDefault="00414ED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4EC" w:rsidRPr="00C16C5B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16C5B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sectPr w:rsidR="008974EC" w:rsidRPr="00C16C5B" w:rsidSect="00C16C5B">
      <w:footerReference w:type="default" r:id="rId74"/>
      <w:pgSz w:w="11906" w:h="16838"/>
      <w:pgMar w:top="567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53" w:rsidRDefault="001F7B53" w:rsidP="00167FDE">
      <w:pPr>
        <w:spacing w:after="0" w:line="240" w:lineRule="auto"/>
      </w:pPr>
      <w:r>
        <w:separator/>
      </w:r>
    </w:p>
  </w:endnote>
  <w:endnote w:type="continuationSeparator" w:id="0">
    <w:p w:rsidR="001F7B53" w:rsidRDefault="001F7B53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011020"/>
      <w:docPartObj>
        <w:docPartGallery w:val="Page Numbers (Bottom of Page)"/>
        <w:docPartUnique/>
      </w:docPartObj>
    </w:sdtPr>
    <w:sdtEndPr/>
    <w:sdtContent>
      <w:p w:rsidR="00B20DC1" w:rsidRDefault="00B20DC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87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20DC1" w:rsidRDefault="00B20D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53" w:rsidRDefault="001F7B53" w:rsidP="00167FDE">
      <w:pPr>
        <w:spacing w:after="0" w:line="240" w:lineRule="auto"/>
      </w:pPr>
      <w:r>
        <w:separator/>
      </w:r>
    </w:p>
  </w:footnote>
  <w:footnote w:type="continuationSeparator" w:id="0">
    <w:p w:rsidR="001F7B53" w:rsidRDefault="001F7B53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EC"/>
    <w:rsid w:val="000319BA"/>
    <w:rsid w:val="000560A5"/>
    <w:rsid w:val="000F38DE"/>
    <w:rsid w:val="00166FB3"/>
    <w:rsid w:val="00167FDE"/>
    <w:rsid w:val="001E0ACD"/>
    <w:rsid w:val="001F7B53"/>
    <w:rsid w:val="002208F0"/>
    <w:rsid w:val="00236FD9"/>
    <w:rsid w:val="00262BFE"/>
    <w:rsid w:val="002702B4"/>
    <w:rsid w:val="002A73A5"/>
    <w:rsid w:val="002C1872"/>
    <w:rsid w:val="002F60DD"/>
    <w:rsid w:val="00316C08"/>
    <w:rsid w:val="00414ED3"/>
    <w:rsid w:val="004E241A"/>
    <w:rsid w:val="005335B6"/>
    <w:rsid w:val="00634FDB"/>
    <w:rsid w:val="0066574E"/>
    <w:rsid w:val="00683AC7"/>
    <w:rsid w:val="00746157"/>
    <w:rsid w:val="007C0AF7"/>
    <w:rsid w:val="007C6CA2"/>
    <w:rsid w:val="007D0523"/>
    <w:rsid w:val="008974EC"/>
    <w:rsid w:val="009D57E4"/>
    <w:rsid w:val="009F660A"/>
    <w:rsid w:val="00A50E83"/>
    <w:rsid w:val="00A63C2C"/>
    <w:rsid w:val="00B20DC1"/>
    <w:rsid w:val="00B56E43"/>
    <w:rsid w:val="00B86054"/>
    <w:rsid w:val="00BA786C"/>
    <w:rsid w:val="00C16C5B"/>
    <w:rsid w:val="00CF7471"/>
    <w:rsid w:val="00D81A10"/>
    <w:rsid w:val="00E45D58"/>
    <w:rsid w:val="00F0138E"/>
    <w:rsid w:val="00F10C2A"/>
    <w:rsid w:val="00FE4A34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3797"/>
  <w15:docId w15:val="{E4736335-DA5B-4D3E-81F6-25F93D0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  <w:style w:type="table" w:styleId="ad">
    <w:name w:val="Table Grid"/>
    <w:basedOn w:val="a1"/>
    <w:uiPriority w:val="59"/>
    <w:rsid w:val="00B8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E241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E2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tes.google.com/site/virtualnyjkabinet375/ucenikam/elektronnye-obrazovatelnye-resursy" TargetMode="External"/><Relationship Id="rId21" Type="http://schemas.openxmlformats.org/officeDocument/2006/relationships/hyperlink" Target="https://www.sites.google.com/site/virtualnyjkabinet375/ucenikam/elektronnye-obrazovatelnye-resursy" TargetMode="External"/><Relationship Id="rId42" Type="http://schemas.openxmlformats.org/officeDocument/2006/relationships/hyperlink" Target="https://www.sites.google.com/site/virtualnyjkabinet375/ucenikam/elektronnye-obrazovatelnye-resursy" TargetMode="External"/><Relationship Id="rId47" Type="http://schemas.openxmlformats.org/officeDocument/2006/relationships/hyperlink" Target="https://www.sites.google.com/site/virtualnyjkabinet375/ucenikam/elektronnye-obrazovatelnye-resursy" TargetMode="External"/><Relationship Id="rId63" Type="http://schemas.openxmlformats.org/officeDocument/2006/relationships/hyperlink" Target="https://www.sites.google.com/site/virtualnyjkabinet375/ucenikam/elektronnye-obrazovatelnye-resursy" TargetMode="External"/><Relationship Id="rId68" Type="http://schemas.openxmlformats.org/officeDocument/2006/relationships/hyperlink" Target="https://www.sites.google.com/site/virtualnyjkabinet375/ucenikam/elektronnye-obrazovatelnye-resur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virtualnyjkabinet375/ucenikam/elektronnye-obrazovatelnye-resursy" TargetMode="External"/><Relationship Id="rId29" Type="http://schemas.openxmlformats.org/officeDocument/2006/relationships/hyperlink" Target="https://www.sites.google.com/site/virtualnyjkabinet375/ucenikam/elektronnye-obrazovatelnye-resursy" TargetMode="External"/><Relationship Id="rId11" Type="http://schemas.openxmlformats.org/officeDocument/2006/relationships/hyperlink" Target="https://www.sites.google.com/site/virtualnyjkabinet375/ucenikam/elektronnye-obrazovatelnye-resursy" TargetMode="External"/><Relationship Id="rId24" Type="http://schemas.openxmlformats.org/officeDocument/2006/relationships/hyperlink" Target="https://www.google.com/url?q=https://proektoria.online/lessons&amp;sa=D&amp;source=editors&amp;ust=1620065127210000&amp;usg=AOvVaw34SCIqVMWG1EZxfbMfsUwo" TargetMode="External"/><Relationship Id="rId32" Type="http://schemas.openxmlformats.org/officeDocument/2006/relationships/hyperlink" Target="https://www.sites.google.com/site/virtualnyjkabinet375/ucenikam/elektronnye-obrazovatelnye-resursy" TargetMode="External"/><Relationship Id="rId37" Type="http://schemas.openxmlformats.org/officeDocument/2006/relationships/hyperlink" Target="https://www.sites.google.com/site/virtualnyjkabinet375/ucenikam/elektronnye-obrazovatelnye-resursy" TargetMode="External"/><Relationship Id="rId40" Type="http://schemas.openxmlformats.org/officeDocument/2006/relationships/hyperlink" Target="https://www.google.com/url?q=https://proektoria.online/lessons&amp;sa=D&amp;source=editors&amp;ust=1620065127210000&amp;usg=AOvVaw34SCIqVMWG1EZxfbMfsUwo" TargetMode="External"/><Relationship Id="rId45" Type="http://schemas.openxmlformats.org/officeDocument/2006/relationships/hyperlink" Target="https://www.sites.google.com/site/virtualnyjkabinet375/ucenikam/elektronnye-obrazovatelnye-resursy" TargetMode="External"/><Relationship Id="rId53" Type="http://schemas.openxmlformats.org/officeDocument/2006/relationships/hyperlink" Target="https://www.sites.google.com/site/virtualnyjkabinet375/ucenikam/elektronnye-obrazovatelnye-resursy" TargetMode="External"/><Relationship Id="rId58" Type="http://schemas.openxmlformats.org/officeDocument/2006/relationships/hyperlink" Target="https://www.google.com/url?q=http://atlas100.ru/&amp;sa=D&amp;source=editors&amp;ust=1620065127211000&amp;usg=AOvVaw3dujs-hajqD5gcdwSIkIqu" TargetMode="External"/><Relationship Id="rId66" Type="http://schemas.openxmlformats.org/officeDocument/2006/relationships/hyperlink" Target="https://www.sites.google.com/site/virtualnyjkabinet375/ucenikam/elektronnye-obrazovatelnye-resursy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sites.google.com/site/virtualnyjkabinet375/ucenikam/elektronnye-obrazovatelnye-resursy" TargetMode="External"/><Relationship Id="rId19" Type="http://schemas.openxmlformats.org/officeDocument/2006/relationships/hyperlink" Target="https://www.sites.google.com/site/virtualnyjkabinet375/ucenikam/elektronnye-obrazovatelnye-resursy" TargetMode="External"/><Relationship Id="rId14" Type="http://schemas.openxmlformats.org/officeDocument/2006/relationships/hyperlink" Target="https://www.sites.google.com/site/virtualnyjkabinet375/" TargetMode="External"/><Relationship Id="rId22" Type="http://schemas.openxmlformats.org/officeDocument/2006/relationships/hyperlink" Target="https://www.sites.google.com/site/virtualnyjkabinet375/ucenikam/elektronnye-obrazovatelnye-resursy" TargetMode="External"/><Relationship Id="rId27" Type="http://schemas.openxmlformats.org/officeDocument/2006/relationships/hyperlink" Target="https://www.sites.google.com/site/virtualnyjkabinet375/ucenikam/elektronnye-obrazovatelnye-resursy" TargetMode="External"/><Relationship Id="rId30" Type="http://schemas.openxmlformats.org/officeDocument/2006/relationships/hyperlink" Target="https://www.sites.google.com/site/virtualnyjkabinet375/ucenikam/elektronnye-obrazovatelnye-resursy" TargetMode="External"/><Relationship Id="rId35" Type="http://schemas.openxmlformats.org/officeDocument/2006/relationships/hyperlink" Target="https://www.sites.google.com/site/virtualnyjkabinet375/ucenikam/elektronnye-obrazovatelnye-resursy" TargetMode="External"/><Relationship Id="rId43" Type="http://schemas.openxmlformats.org/officeDocument/2006/relationships/hyperlink" Target="https://www.sites.google.com/site/virtualnyjkabinet375/ucenikam/elektronnye-obrazovatelnye-resursy" TargetMode="External"/><Relationship Id="rId48" Type="http://schemas.openxmlformats.org/officeDocument/2006/relationships/hyperlink" Target="https://www.sites.google.com/site/virtualnyjkabinet375/ucenikam/elektronnye-obrazovatelnye-resursy" TargetMode="External"/><Relationship Id="rId56" Type="http://schemas.openxmlformats.org/officeDocument/2006/relationships/hyperlink" Target="https://www.sites.google.com/site/virtualnyjkabinet375/ucenikam/elektronnye-obrazovatelnye-resursy" TargetMode="External"/><Relationship Id="rId64" Type="http://schemas.openxmlformats.org/officeDocument/2006/relationships/hyperlink" Target="https://www.sites.google.com/site/virtualnyjkabinet375/ucenikam/elektronnye-obrazovatelnye-resursy" TargetMode="External"/><Relationship Id="rId69" Type="http://schemas.openxmlformats.org/officeDocument/2006/relationships/hyperlink" Target="https://www.sites.google.com/site/virtualnyjkabinet375/ucenikam/elektronnye-obrazovatelnye-resursy" TargetMode="External"/><Relationship Id="rId8" Type="http://schemas.openxmlformats.org/officeDocument/2006/relationships/hyperlink" Target="https://www.google.com/url?q=https://proektoria.online/lessons&amp;sa=D&amp;source=editors&amp;ust=1620065127210000&amp;usg=AOvVaw34SCIqVMWG1EZxfbMfsUwo" TargetMode="External"/><Relationship Id="rId51" Type="http://schemas.openxmlformats.org/officeDocument/2006/relationships/hyperlink" Target="https://www.sites.google.com/site/virtualnyjkabinet375/ucenikam/elektronnye-obrazovatelnye-resursy" TargetMode="External"/><Relationship Id="rId72" Type="http://schemas.openxmlformats.org/officeDocument/2006/relationships/hyperlink" Target="https://www.sites.google.com/site/virtualnyjkabinet375/ucenikam/elektronnye-obrazovatelnye-resurs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ites.google.com/site/virtualnyjkabinet375/ucenikam/elektronnye-obrazovatelnye-resursy" TargetMode="External"/><Relationship Id="rId17" Type="http://schemas.openxmlformats.org/officeDocument/2006/relationships/hyperlink" Target="https://www.sites.google.com/site/virtualnyjkabinet375/ucenikam/elektronnye-obrazovatelnye-resursy" TargetMode="External"/><Relationship Id="rId25" Type="http://schemas.openxmlformats.org/officeDocument/2006/relationships/hyperlink" Target="https://www.google.com/url?q=http://atlas100.ru/&amp;sa=D&amp;source=editors&amp;ust=1620065127211000&amp;usg=AOvVaw3dujs-hajqD5gcdwSIkIqu" TargetMode="External"/><Relationship Id="rId33" Type="http://schemas.openxmlformats.org/officeDocument/2006/relationships/hyperlink" Target="https://www.sites.google.com/site/virtualnyjkabinet375/ucenikam/elektronnye-obrazovatelnye-resursy" TargetMode="External"/><Relationship Id="rId38" Type="http://schemas.openxmlformats.org/officeDocument/2006/relationships/hyperlink" Target="https://www.sites.google.com/site/virtualnyjkabinet375/ucenikam/elektronnye-obrazovatelnye-resursy" TargetMode="External"/><Relationship Id="rId46" Type="http://schemas.openxmlformats.org/officeDocument/2006/relationships/hyperlink" Target="https://www.sites.google.com/site/virtualnyjkabinet375/ucenikam/elektronnye-obrazovatelnye-resursy" TargetMode="External"/><Relationship Id="rId59" Type="http://schemas.openxmlformats.org/officeDocument/2006/relationships/hyperlink" Target="https://www.sites.google.com/site/virtualnyjkabinet375/ucenikam/elektronnye-obrazovatelnye-resursy" TargetMode="External"/><Relationship Id="rId67" Type="http://schemas.openxmlformats.org/officeDocument/2006/relationships/hyperlink" Target="https://www.sites.google.com/site/virtualnyjkabinet375/ucenikam/elektronnye-obrazovatelnye-resursy" TargetMode="External"/><Relationship Id="rId20" Type="http://schemas.openxmlformats.org/officeDocument/2006/relationships/hyperlink" Target="https://www.sites.google.com/site/virtualnyjkabinet375/ucenikam/elektronnye-obrazovatelnye-resursy" TargetMode="External"/><Relationship Id="rId41" Type="http://schemas.openxmlformats.org/officeDocument/2006/relationships/hyperlink" Target="https://www.google.com/url?q=http://atlas100.ru/&amp;sa=D&amp;source=editors&amp;ust=1620065127211000&amp;usg=AOvVaw3dujs-hajqD5gcdwSIkIqu" TargetMode="External"/><Relationship Id="rId54" Type="http://schemas.openxmlformats.org/officeDocument/2006/relationships/hyperlink" Target="https://www.sites.google.com/site/virtualnyjkabinet375/ucenikam/elektronnye-obrazovatelnye-resursy" TargetMode="External"/><Relationship Id="rId62" Type="http://schemas.openxmlformats.org/officeDocument/2006/relationships/hyperlink" Target="https://www.sites.google.com/site/virtualnyjkabinet375/ucenikam/elektronnye-obrazovatelnye-resursy" TargetMode="External"/><Relationship Id="rId70" Type="http://schemas.openxmlformats.org/officeDocument/2006/relationships/hyperlink" Target="https://www.sites.google.com/site/virtualnyjkabinet375/ucenikam/elektronnye-obrazovatelnye-resursy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ites.google.com/site/virtualnyjkabinet375/ucenikam/elektronnye-obrazovatelnye-resursy" TargetMode="External"/><Relationship Id="rId23" Type="http://schemas.openxmlformats.org/officeDocument/2006/relationships/hyperlink" Target="https://www.sites.google.com/site/virtualnyjkabinet375/ucenikam/elektronnye-obrazovatelnye-resursy" TargetMode="External"/><Relationship Id="rId28" Type="http://schemas.openxmlformats.org/officeDocument/2006/relationships/hyperlink" Target="https://www.sites.google.com/site/virtualnyjkabinet375/ucenikam/elektronnye-obrazovatelnye-resursy" TargetMode="External"/><Relationship Id="rId36" Type="http://schemas.openxmlformats.org/officeDocument/2006/relationships/hyperlink" Target="https://www.sites.google.com/site/virtualnyjkabinet375/ucenikam/elektronnye-obrazovatelnye-resursy" TargetMode="External"/><Relationship Id="rId49" Type="http://schemas.openxmlformats.org/officeDocument/2006/relationships/hyperlink" Target="https://www.sites.google.com/site/virtualnyjkabinet375/ucenikam/elektronnye-obrazovatelnye-resursy" TargetMode="External"/><Relationship Id="rId57" Type="http://schemas.openxmlformats.org/officeDocument/2006/relationships/hyperlink" Target="https://www.google.com/url?q=https://proektoria.online/lessons&amp;sa=D&amp;source=editors&amp;ust=1620065127210000&amp;usg=AOvVaw34SCIqVMWG1EZxfbMfsUwo" TargetMode="External"/><Relationship Id="rId10" Type="http://schemas.openxmlformats.org/officeDocument/2006/relationships/hyperlink" Target="https://www.sites.google.com/site/virtualnyjkabinet375/ucenikam/elektronnye-obrazovatelnye-resursy" TargetMode="External"/><Relationship Id="rId31" Type="http://schemas.openxmlformats.org/officeDocument/2006/relationships/hyperlink" Target="https://www.sites.google.com/site/virtualnyjkabinet375/ucenikam/elektronnye-obrazovatelnye-resursy" TargetMode="External"/><Relationship Id="rId44" Type="http://schemas.openxmlformats.org/officeDocument/2006/relationships/hyperlink" Target="https://www.sites.google.com/site/virtualnyjkabinet375/ucenikam/elektronnye-obrazovatelnye-resursy" TargetMode="External"/><Relationship Id="rId52" Type="http://schemas.openxmlformats.org/officeDocument/2006/relationships/hyperlink" Target="https://www.sites.google.com/site/virtualnyjkabinet375/ucenikam/elektronnye-obrazovatelnye-resursy" TargetMode="External"/><Relationship Id="rId60" Type="http://schemas.openxmlformats.org/officeDocument/2006/relationships/hyperlink" Target="https://www.sites.google.com/site/virtualnyjkabinet375/ucenikam/elektronnye-obrazovatelnye-resursy" TargetMode="External"/><Relationship Id="rId65" Type="http://schemas.openxmlformats.org/officeDocument/2006/relationships/hyperlink" Target="https://www.sites.google.com/site/virtualnyjkabinet375/ucenikam/elektronnye-obrazovatelnye-resursy" TargetMode="External"/><Relationship Id="rId73" Type="http://schemas.openxmlformats.org/officeDocument/2006/relationships/hyperlink" Target="https://www.sites.google.com/site/virtualnyjkabinet375/ucenikam/elektronnye-obrazovatelnye-res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atlas100.ru/&amp;sa=D&amp;source=editors&amp;ust=1620065127211000&amp;usg=AOvVaw3dujs-hajqD5gcdwSIkIqu" TargetMode="External"/><Relationship Id="rId13" Type="http://schemas.openxmlformats.org/officeDocument/2006/relationships/hyperlink" Target="https://www.sites.google.com/site/virtualnyjkabinet375/ucenikam/elektronnye-obrazovatelnye-resursy" TargetMode="External"/><Relationship Id="rId18" Type="http://schemas.openxmlformats.org/officeDocument/2006/relationships/hyperlink" Target="https://www.sites.google.com/site/virtualnyjkabinet375/ucenikam/elektronnye-obrazovatelnye-resursy" TargetMode="External"/><Relationship Id="rId39" Type="http://schemas.openxmlformats.org/officeDocument/2006/relationships/hyperlink" Target="https://www.sites.google.com/site/virtualnyjkabinet375/ucenikam/elektronnye-obrazovatelnye-resursy" TargetMode="External"/><Relationship Id="rId34" Type="http://schemas.openxmlformats.org/officeDocument/2006/relationships/hyperlink" Target="https://www.sites.google.com/site/virtualnyjkabinet375/ucenikam/elektronnye-obrazovatelnye-resursy" TargetMode="External"/><Relationship Id="rId50" Type="http://schemas.openxmlformats.org/officeDocument/2006/relationships/hyperlink" Target="https://www.sites.google.com/site/virtualnyjkabinet375/ucenikam/elektronnye-obrazovatelnye-resursy" TargetMode="External"/><Relationship Id="rId55" Type="http://schemas.openxmlformats.org/officeDocument/2006/relationships/hyperlink" Target="https://www.sites.google.com/site/virtualnyjkabinet375/ucenikam/elektronnye-obrazovatelnye-resursy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sites.google.com/site/virtualnyjkabinet375/ucenikam/elektronnye-obrazovatelnye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B3A4-01F2-4C85-A2EE-6C26D9A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Учитель</cp:lastModifiedBy>
  <cp:revision>12</cp:revision>
  <cp:lastPrinted>2021-06-23T02:00:00Z</cp:lastPrinted>
  <dcterms:created xsi:type="dcterms:W3CDTF">2022-07-20T07:46:00Z</dcterms:created>
  <dcterms:modified xsi:type="dcterms:W3CDTF">2023-09-22T07:21:00Z</dcterms:modified>
</cp:coreProperties>
</file>