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40" w:rsidRPr="00F00085" w:rsidRDefault="007F0F24" w:rsidP="00AE50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</w:t>
      </w:r>
      <w:r w:rsidR="0068604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86040" w:rsidRPr="00F0008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6860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E520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86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520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86040">
        <w:rPr>
          <w:rFonts w:ascii="Times New Roman" w:hAnsi="Times New Roman" w:cs="Times New Roman"/>
          <w:b/>
          <w:bCs/>
          <w:sz w:val="28"/>
          <w:szCs w:val="28"/>
        </w:rPr>
        <w:t>одная литература</w:t>
      </w:r>
      <w:r w:rsidR="00AE5206">
        <w:rPr>
          <w:rFonts w:ascii="Times New Roman" w:hAnsi="Times New Roman" w:cs="Times New Roman"/>
          <w:b/>
          <w:bCs/>
          <w:sz w:val="28"/>
          <w:szCs w:val="28"/>
        </w:rPr>
        <w:t xml:space="preserve"> (русская)»</w:t>
      </w:r>
      <w:bookmarkStart w:id="0" w:name="_GoBack"/>
      <w:bookmarkEnd w:id="0"/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E3D04">
        <w:rPr>
          <w:rFonts w:ascii="Times New Roman" w:hAnsi="Times New Roman" w:cs="Times New Roman"/>
          <w:b/>
          <w:bCs/>
        </w:rPr>
        <w:t xml:space="preserve">Часть 1 </w:t>
      </w:r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Роды литературы — это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эпос, лирика, драма б) проза, стихи, драматургия в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эпос, роман, трагедия, комедия</w:t>
      </w:r>
    </w:p>
    <w:p w:rsidR="00686040" w:rsidRDefault="00686040" w:rsidP="000A1B9D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Речевая характеристика героя — это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сюжетный компонент б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изобразитель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но-выразительное средство языка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482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 </w:t>
      </w:r>
      <w:hyperlink r:id="rId4" w:tooltip="1. Характеристика понятия " w:history="1">
        <w:r w:rsidRPr="00444828">
          <w:rPr>
            <w:rFonts w:ascii="Times New Roman" w:hAnsi="Times New Roman" w:cs="Times New Roman"/>
            <w:sz w:val="24"/>
            <w:szCs w:val="24"/>
            <w:lang w:eastAsia="ru-RU"/>
          </w:rPr>
          <w:t>характеристика персонажа через манеру речи</w:t>
        </w:r>
      </w:hyperlink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Определение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какого термина приведено: «Небольшое произведение, поэтическое по содержанию, прозаическое по форме»?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баллада            б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стихотворение в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розе              в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гимн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Укажите, как называется изображение внешности героя, его лица, фигуры, одежды, манеры держаться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пейзаж б) портрет в) натюрморт г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интерьер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Укажите, к какому роду литературы относится легенда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лирика            б) эпос              в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драма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Укажите годы жизни А.С. Пушкина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1802 – 1841        б) 1789 – 1828           в) 1799 – 1837      г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1805 – 1840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Кого из героев русской литературы называют «маленьким чело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веком»?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ребенка      б) второстепенный персонаж        в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чело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века, не имеющего высокого чина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г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это типичный образ бедного человека, страдающего от социальной несправедливости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А8.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Соотнесите даты жизни и фамилии писателей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А. Лермонтов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1.1809-1852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Б. Гоголь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.1814-1841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В. Тургенев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3.1821-1878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Г. Некрасов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4.1818-1883  </w:t>
      </w:r>
    </w:p>
    <w:p w:rsidR="00686040" w:rsidRDefault="00686040" w:rsidP="000A1B9D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Какая фамилия донского казака в сказе «Левша»?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а) Мулатов,             б) Судоплатов,            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в)  Платов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А10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Укажите, автором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какого произведения </w:t>
      </w:r>
      <w:r w:rsidRPr="00F153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является А.П.Чехов: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«Злоумышленник» б) «Мальчики» в) «Лошадиная фамилия» г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«Детство»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А11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Соотнесите фамилии писателей и их именами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А. Крылов                                     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1. Иван Сергеевич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Б. Лермонтов                                 2. Иван Андреевич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В. Гоголь                                       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3. Николай Алексеевич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Тургенев                                   4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. Михаил Юрьеви</w:t>
      </w: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Д. Некрасов                                   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5. </w:t>
      </w:r>
      <w:hyperlink r:id="rId5" w:tooltip="Надежда и отчаяние: 1 Николай Васильевич Гоголь- " w:history="1">
        <w:r w:rsidRPr="00004261">
          <w:rPr>
            <w:rFonts w:ascii="Times New Roman" w:hAnsi="Times New Roman" w:cs="Times New Roman"/>
            <w:sz w:val="24"/>
            <w:szCs w:val="24"/>
            <w:lang w:eastAsia="ru-RU"/>
          </w:rPr>
          <w:t>Николай Васильевич</w:t>
        </w:r>
      </w:hyperlink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Прочитай приведенное стихотв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орение и выполни задания В1 – В4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53BC">
        <w:rPr>
          <w:rFonts w:ascii="Times New Roman" w:hAnsi="Times New Roman" w:cs="Times New Roman"/>
          <w:sz w:val="24"/>
          <w:szCs w:val="24"/>
          <w:lang w:eastAsia="ru-RU"/>
        </w:rPr>
        <w:t>Повисли перлы дождевые,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И солнце нити золотит...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С горы бежит поток проворный,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В лесу не молкнет птичий гам,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И гам лесной, и шум нагорный —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Все вторит весело громам...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Ты скажешь: ветреная Геба,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Кормя </w:t>
      </w:r>
      <w:proofErr w:type="spellStart"/>
      <w:r w:rsidRPr="00F153BC">
        <w:rPr>
          <w:rFonts w:ascii="Times New Roman" w:hAnsi="Times New Roman" w:cs="Times New Roman"/>
          <w:sz w:val="24"/>
          <w:szCs w:val="24"/>
          <w:lang w:eastAsia="ru-RU"/>
        </w:rPr>
        <w:t>Зевесова</w:t>
      </w:r>
      <w:proofErr w:type="spellEnd"/>
      <w:r w:rsidRPr="00F153BC">
        <w:rPr>
          <w:rFonts w:ascii="Times New Roman" w:hAnsi="Times New Roman" w:cs="Times New Roman"/>
          <w:sz w:val="24"/>
          <w:szCs w:val="24"/>
          <w:lang w:eastAsia="ru-RU"/>
        </w:rPr>
        <w:t xml:space="preserve"> орла,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Громокипящий кубок с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неба,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Смеясь, на землю пролила!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В1.В этом стихотворении поэт рассказывает о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А) природе и состоянии восторга, который испытывает человек, видящий, слышащий</w:t>
      </w:r>
      <w:r w:rsidRPr="00D373F5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6" w:tooltip="1. вопрос Язык как знаковая единица" w:history="1">
        <w:r w:rsidRPr="00D373F5">
          <w:rPr>
            <w:rFonts w:ascii="Times New Roman" w:hAnsi="Times New Roman" w:cs="Times New Roman"/>
            <w:sz w:val="24"/>
            <w:szCs w:val="24"/>
            <w:lang w:eastAsia="ru-RU"/>
          </w:rPr>
          <w:t>чувствующий природу и умеющий понимать ее язык</w:t>
        </w:r>
      </w:hyperlink>
      <w:r w:rsidRPr="00D373F5">
        <w:rPr>
          <w:rFonts w:ascii="Times New Roman" w:hAnsi="Times New Roman" w:cs="Times New Roman"/>
          <w:sz w:val="24"/>
          <w:szCs w:val="24"/>
          <w:lang w:eastAsia="ru-RU"/>
        </w:rPr>
        <w:br/>
        <w:t>Б) ветреной Гебе В) своем желании наслаждаться весенней природой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В2. Основной мыслью стихотворения становится мысль о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любви человека к природе б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 </w:t>
      </w:r>
      <w:hyperlink r:id="rId7" w:tooltip="Есть в осени первоначальной Короткая, но дивная пора" w:history="1">
        <w:r w:rsidRPr="00444828">
          <w:rPr>
            <w:rFonts w:ascii="Times New Roman" w:hAnsi="Times New Roman" w:cs="Times New Roman"/>
            <w:sz w:val="24"/>
            <w:szCs w:val="24"/>
            <w:lang w:eastAsia="ru-RU"/>
          </w:rPr>
          <w:t>сожалении о наступающей осени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осознании смысла своего существования и вообще человеческой жизни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В3. Поэт, описывая состояние весенней природы, использует художественный прием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А) олицетворения Б) преувеличения В) противопоставления</w:t>
      </w:r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В4. Выпишите слова, которыми выражены душевные переживания лирического героя?</w:t>
      </w:r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6040" w:rsidRPr="000067EA" w:rsidRDefault="00686040" w:rsidP="00C576BF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r w:rsidRPr="000067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686040" w:rsidRDefault="00686040" w:rsidP="00C576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 верное выполнение каждо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задания 1 части работы (А1-А11) выставляется 1 балл.</w:t>
      </w:r>
    </w:p>
    <w:p w:rsidR="00686040" w:rsidRDefault="00686040" w:rsidP="00C576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За неверный ответ или его отсутствие выставляется 0 баллов. </w:t>
      </w:r>
    </w:p>
    <w:p w:rsidR="00686040" w:rsidRPr="000067EA" w:rsidRDefault="00686040" w:rsidP="00C576BF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набрать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учащийся, правильно выполнивший 11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тестовых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заданий первой части работы  – 11 баллов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040" w:rsidRDefault="00686040" w:rsidP="00C576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верное выполнение заданий 2 части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итоговой работы (В1-В3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учащийся получает по 1 баллу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каждое задание. </w:t>
      </w:r>
    </w:p>
    <w:p w:rsidR="00686040" w:rsidRDefault="00686040" w:rsidP="00C576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неверный ответ или его отсутствие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ыставляется 0 баллов. </w:t>
      </w:r>
    </w:p>
    <w:p w:rsidR="00686040" w:rsidRDefault="00686040" w:rsidP="00C576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задании В4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где в качестве ответа записыва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ется несколько слов или цифр, 2 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выставляется, если верно указаны </w:t>
      </w:r>
      <w:r w:rsidRPr="00A06B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слова или цифры.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6040" w:rsidRPr="000067EA" w:rsidRDefault="00686040" w:rsidP="00C576BF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баллов, которое может набрать учащийся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правильно выполнивший 4 тестовых 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адания второй части работы, – 5 баллов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040" w:rsidRDefault="00686040" w:rsidP="00C576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кол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ичество баллов за всю работу – 16 балла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040" w:rsidRPr="000166F6" w:rsidRDefault="00686040" w:rsidP="00C576BF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Ключи к тесту по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родной 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литературе (7 класс)</w:t>
      </w:r>
    </w:p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4"/>
        <w:gridCol w:w="510"/>
        <w:gridCol w:w="571"/>
        <w:gridCol w:w="571"/>
        <w:gridCol w:w="572"/>
        <w:gridCol w:w="571"/>
        <w:gridCol w:w="572"/>
        <w:gridCol w:w="571"/>
        <w:gridCol w:w="696"/>
        <w:gridCol w:w="572"/>
        <w:gridCol w:w="630"/>
        <w:gridCol w:w="816"/>
      </w:tblGrid>
      <w:tr w:rsidR="00686040" w:rsidRPr="005703C8">
        <w:tc>
          <w:tcPr>
            <w:tcW w:w="1235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Демоверсия</w:t>
            </w:r>
          </w:p>
        </w:tc>
        <w:tc>
          <w:tcPr>
            <w:tcW w:w="510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571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571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7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571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7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571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696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7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630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816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А11</w:t>
            </w:r>
          </w:p>
        </w:tc>
      </w:tr>
      <w:tr w:rsidR="00686040" w:rsidRPr="005703C8">
        <w:tc>
          <w:tcPr>
            <w:tcW w:w="1235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1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1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1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96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57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0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6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24315</w:t>
            </w:r>
          </w:p>
        </w:tc>
      </w:tr>
    </w:tbl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4"/>
        <w:gridCol w:w="1123"/>
        <w:gridCol w:w="984"/>
        <w:gridCol w:w="849"/>
        <w:gridCol w:w="5276"/>
      </w:tblGrid>
      <w:tr w:rsidR="00686040" w:rsidRPr="005703C8">
        <w:tc>
          <w:tcPr>
            <w:tcW w:w="124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Демоверсия</w:t>
            </w:r>
          </w:p>
        </w:tc>
        <w:tc>
          <w:tcPr>
            <w:tcW w:w="1134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93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В4</w:t>
            </w:r>
          </w:p>
        </w:tc>
      </w:tr>
      <w:tr w:rsidR="00686040" w:rsidRPr="005703C8">
        <w:tc>
          <w:tcPr>
            <w:tcW w:w="124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Тоскуешь со мной, последние дни, опустели поля, (любые два)</w:t>
            </w:r>
          </w:p>
        </w:tc>
      </w:tr>
    </w:tbl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Часть 1;  1 -11 по 1 баллу (итого 11),  1 и 2 варианты                                                                                </w:t>
      </w:r>
    </w:p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60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2;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1 – 3 по 1 баллу (итого 3 балла), 4 – 2 балла (итого 2балла)</w:t>
      </w:r>
    </w:p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оценивания: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686040" w:rsidRPr="005703C8">
        <w:tc>
          <w:tcPr>
            <w:tcW w:w="239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16 -15</w:t>
            </w:r>
          </w:p>
        </w:tc>
        <w:tc>
          <w:tcPr>
            <w:tcW w:w="2393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14 - 11</w:t>
            </w:r>
          </w:p>
        </w:tc>
        <w:tc>
          <w:tcPr>
            <w:tcW w:w="2393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10 -7</w:t>
            </w:r>
          </w:p>
        </w:tc>
        <w:tc>
          <w:tcPr>
            <w:tcW w:w="2393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Менее7</w:t>
            </w:r>
          </w:p>
        </w:tc>
      </w:tr>
      <w:tr w:rsidR="00686040" w:rsidRPr="005703C8">
        <w:tc>
          <w:tcPr>
            <w:tcW w:w="239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686040" w:rsidRPr="00F153BC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6040" w:rsidRPr="00AE5016" w:rsidRDefault="00686040" w:rsidP="000A1B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86040" w:rsidRPr="00AE5016" w:rsidSect="000A1B9D">
      <w:pgSz w:w="11906" w:h="16838"/>
      <w:pgMar w:top="993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E5016"/>
    <w:rsid w:val="00004261"/>
    <w:rsid w:val="000067EA"/>
    <w:rsid w:val="000166F6"/>
    <w:rsid w:val="000A1B9D"/>
    <w:rsid w:val="0022587E"/>
    <w:rsid w:val="00294466"/>
    <w:rsid w:val="003E3D04"/>
    <w:rsid w:val="00440705"/>
    <w:rsid w:val="00444828"/>
    <w:rsid w:val="005703C8"/>
    <w:rsid w:val="005A1BEF"/>
    <w:rsid w:val="005D56F6"/>
    <w:rsid w:val="00686040"/>
    <w:rsid w:val="007F0F24"/>
    <w:rsid w:val="00A06B9B"/>
    <w:rsid w:val="00A76D0F"/>
    <w:rsid w:val="00AB1D8C"/>
    <w:rsid w:val="00AE5016"/>
    <w:rsid w:val="00AE5206"/>
    <w:rsid w:val="00C07CED"/>
    <w:rsid w:val="00C576BF"/>
    <w:rsid w:val="00C603C5"/>
    <w:rsid w:val="00CD60E2"/>
    <w:rsid w:val="00D345BD"/>
    <w:rsid w:val="00D373F5"/>
    <w:rsid w:val="00F00085"/>
    <w:rsid w:val="00F153BC"/>
    <w:rsid w:val="00F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4B228"/>
  <w15:docId w15:val="{C3D99D4C-FFB2-4907-BAF3-95286D3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1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6B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puch.ru/este-v-oseni-pervonachalenoj-korotkaya-no-divnaya-por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uch.ru/1-vopros-yazik-kak-znakovaya-edinica/index.html" TargetMode="External"/><Relationship Id="rId5" Type="http://schemas.openxmlformats.org/officeDocument/2006/relationships/hyperlink" Target="https://topuch.ru/nadejda-i-otchayanie-1-nikolaj-vasileevich-gogole-shinele/index.html" TargetMode="External"/><Relationship Id="rId4" Type="http://schemas.openxmlformats.org/officeDocument/2006/relationships/hyperlink" Target="https://topuch.ru/1-harakteristika-ponyatiya-kuletura-rechi-istoki-i-osnovnie-et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4079</Characters>
  <Application>Microsoft Office Word</Application>
  <DocSecurity>0</DocSecurity>
  <Lines>33</Lines>
  <Paragraphs>9</Paragraphs>
  <ScaleCrop>false</ScaleCrop>
  <Company>Microsoft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2023-08-14T16:59:00Z</cp:lastPrinted>
  <dcterms:created xsi:type="dcterms:W3CDTF">2023-08-14T17:00:00Z</dcterms:created>
  <dcterms:modified xsi:type="dcterms:W3CDTF">2023-08-17T05:39:00Z</dcterms:modified>
</cp:coreProperties>
</file>