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42" w:rsidRDefault="009F7224">
      <w:pPr>
        <w:pStyle w:val="a3"/>
        <w:spacing w:before="74" w:line="276" w:lineRule="auto"/>
        <w:ind w:left="2236" w:right="539" w:hanging="540"/>
      </w:pPr>
      <w:r>
        <w:rPr>
          <w:color w:val="333333"/>
        </w:rPr>
        <w:t>Муниципальное бюджетное общеобразовательное учреждение – средняя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общеобразовательная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№45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имени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Д.И.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Блынского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г. Орла</w:t>
      </w:r>
    </w:p>
    <w:p w:rsidR="00037142" w:rsidRDefault="009F7224">
      <w:pPr>
        <w:pStyle w:val="a3"/>
        <w:spacing w:before="199" w:line="424" w:lineRule="auto"/>
        <w:ind w:left="8724" w:right="241" w:firstLine="650"/>
        <w:jc w:val="right"/>
      </w:pPr>
      <w:r>
        <w:rPr>
          <w:color w:val="333333"/>
        </w:rPr>
        <w:t>Утверждаю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Директор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школы</w:t>
      </w:r>
    </w:p>
    <w:p w:rsidR="00037142" w:rsidRDefault="009F7224">
      <w:pPr>
        <w:pStyle w:val="a3"/>
        <w:tabs>
          <w:tab w:val="left" w:pos="8508"/>
          <w:tab w:val="left" w:pos="8597"/>
          <w:tab w:val="left" w:pos="10822"/>
        </w:tabs>
        <w:spacing w:before="1" w:line="424" w:lineRule="auto"/>
        <w:ind w:left="5447" w:right="180" w:hanging="20"/>
        <w:jc w:val="right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Е.А. Стародубцева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Приказ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№</w:t>
      </w:r>
      <w:r>
        <w:rPr>
          <w:color w:val="333333"/>
          <w:spacing w:val="-3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037142" w:rsidRDefault="00037142">
      <w:pPr>
        <w:pStyle w:val="a3"/>
        <w:rPr>
          <w:sz w:val="20"/>
        </w:rPr>
      </w:pPr>
    </w:p>
    <w:p w:rsidR="00037142" w:rsidRDefault="00037142">
      <w:pPr>
        <w:pStyle w:val="a3"/>
        <w:rPr>
          <w:sz w:val="22"/>
        </w:rPr>
      </w:pPr>
    </w:p>
    <w:p w:rsidR="00037142" w:rsidRDefault="009F7224">
      <w:pPr>
        <w:pStyle w:val="1"/>
        <w:spacing w:before="88" w:line="424" w:lineRule="auto"/>
        <w:ind w:left="3086" w:right="539" w:firstLine="435"/>
      </w:pPr>
      <w:r>
        <w:rPr>
          <w:color w:val="333333"/>
        </w:rPr>
        <w:t>Контрольно-измерительные материалы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промежуточной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языку</w:t>
      </w:r>
    </w:p>
    <w:p w:rsidR="00037142" w:rsidRDefault="009F7224">
      <w:pPr>
        <w:spacing w:line="424" w:lineRule="auto"/>
        <w:ind w:left="5212" w:right="3971" w:hanging="85"/>
        <w:rPr>
          <w:b/>
          <w:sz w:val="28"/>
        </w:rPr>
      </w:pPr>
      <w:r>
        <w:rPr>
          <w:b/>
          <w:color w:val="333333"/>
          <w:sz w:val="28"/>
        </w:rPr>
        <w:t>для</w:t>
      </w:r>
      <w:r>
        <w:rPr>
          <w:b/>
          <w:color w:val="333333"/>
          <w:spacing w:val="-3"/>
          <w:sz w:val="28"/>
        </w:rPr>
        <w:t xml:space="preserve"> </w:t>
      </w:r>
      <w:r w:rsidR="007F4C75">
        <w:rPr>
          <w:b/>
          <w:color w:val="333333"/>
          <w:spacing w:val="-1"/>
          <w:sz w:val="28"/>
        </w:rPr>
        <w:t>8</w:t>
      </w:r>
      <w:r w:rsidR="00BE69C2"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классов</w:t>
      </w:r>
      <w:r w:rsidR="006E5D0A">
        <w:rPr>
          <w:b/>
          <w:color w:val="333333"/>
          <w:sz w:val="28"/>
        </w:rPr>
        <w:t xml:space="preserve"> (АООП)</w:t>
      </w:r>
    </w:p>
    <w:p w:rsidR="00037142" w:rsidRDefault="005F67B6">
      <w:pPr>
        <w:pStyle w:val="1"/>
        <w:spacing w:before="1" w:line="424" w:lineRule="auto"/>
        <w:ind w:right="3321" w:firstLine="3091"/>
        <w:rPr>
          <w:b w:val="0"/>
        </w:rPr>
      </w:pPr>
      <w:r>
        <w:rPr>
          <w:color w:val="333333"/>
        </w:rPr>
        <w:t>в 2022</w:t>
      </w:r>
      <w:r w:rsidR="009F7224">
        <w:rPr>
          <w:color w:val="333333"/>
        </w:rPr>
        <w:t>-202</w:t>
      </w:r>
      <w:r>
        <w:rPr>
          <w:color w:val="333333"/>
        </w:rPr>
        <w:t>3</w:t>
      </w:r>
      <w:bookmarkStart w:id="0" w:name="_GoBack"/>
      <w:bookmarkEnd w:id="0"/>
      <w:r w:rsidR="009F7224">
        <w:rPr>
          <w:color w:val="333333"/>
        </w:rPr>
        <w:t xml:space="preserve"> учебном году</w:t>
      </w:r>
      <w:r w:rsidR="009F7224">
        <w:rPr>
          <w:color w:val="333333"/>
          <w:spacing w:val="-67"/>
        </w:rPr>
        <w:t xml:space="preserve"> </w:t>
      </w:r>
      <w:r w:rsidR="009F7224">
        <w:rPr>
          <w:color w:val="333333"/>
        </w:rPr>
        <w:t>Время</w:t>
      </w:r>
      <w:r w:rsidR="009F7224">
        <w:rPr>
          <w:color w:val="333333"/>
          <w:spacing w:val="-4"/>
        </w:rPr>
        <w:t xml:space="preserve"> </w:t>
      </w:r>
      <w:r w:rsidR="009F7224">
        <w:rPr>
          <w:color w:val="333333"/>
        </w:rPr>
        <w:t>выполнения</w:t>
      </w:r>
      <w:r w:rsidR="009F7224">
        <w:rPr>
          <w:color w:val="333333"/>
          <w:spacing w:val="2"/>
        </w:rPr>
        <w:t xml:space="preserve"> </w:t>
      </w:r>
      <w:r w:rsidR="009F7224">
        <w:rPr>
          <w:color w:val="333333"/>
        </w:rPr>
        <w:t>работы</w:t>
      </w:r>
      <w:r w:rsidR="009F7224">
        <w:rPr>
          <w:color w:val="333333"/>
          <w:spacing w:val="2"/>
        </w:rPr>
        <w:t xml:space="preserve"> </w:t>
      </w:r>
      <w:r w:rsidR="009F7224">
        <w:rPr>
          <w:color w:val="333333"/>
        </w:rPr>
        <w:t>–</w:t>
      </w:r>
      <w:r w:rsidR="009F7224">
        <w:rPr>
          <w:color w:val="333333"/>
          <w:spacing w:val="-1"/>
        </w:rPr>
        <w:t xml:space="preserve"> </w:t>
      </w:r>
      <w:r w:rsidR="009F7224">
        <w:rPr>
          <w:b w:val="0"/>
          <w:color w:val="333333"/>
        </w:rPr>
        <w:t>40</w:t>
      </w:r>
      <w:r w:rsidR="009F7224">
        <w:rPr>
          <w:b w:val="0"/>
          <w:color w:val="333333"/>
          <w:spacing w:val="-1"/>
        </w:rPr>
        <w:t xml:space="preserve"> </w:t>
      </w:r>
      <w:r w:rsidR="009F7224">
        <w:rPr>
          <w:b w:val="0"/>
          <w:color w:val="333333"/>
        </w:rPr>
        <w:t>минут.</w:t>
      </w:r>
    </w:p>
    <w:p w:rsidR="00037142" w:rsidRDefault="00037142">
      <w:pPr>
        <w:pStyle w:val="a3"/>
        <w:rPr>
          <w:sz w:val="30"/>
        </w:rPr>
      </w:pPr>
    </w:p>
    <w:p w:rsidR="00037142" w:rsidRDefault="009F7224">
      <w:pPr>
        <w:spacing w:before="230"/>
        <w:ind w:left="4212"/>
        <w:rPr>
          <w:b/>
          <w:sz w:val="28"/>
        </w:rPr>
      </w:pPr>
      <w:r>
        <w:rPr>
          <w:b/>
          <w:color w:val="333333"/>
          <w:sz w:val="28"/>
        </w:rPr>
        <w:t>Система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оценивания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работы.</w:t>
      </w:r>
    </w:p>
    <w:p w:rsidR="00037142" w:rsidRPr="009F7224" w:rsidRDefault="009F7224">
      <w:pPr>
        <w:spacing w:before="249" w:line="276" w:lineRule="auto"/>
        <w:ind w:left="1400" w:right="314"/>
        <w:rPr>
          <w:b/>
          <w:sz w:val="28"/>
          <w:highlight w:val="yellow"/>
        </w:rPr>
      </w:pPr>
      <w:r>
        <w:rPr>
          <w:b/>
          <w:color w:val="333333"/>
          <w:sz w:val="28"/>
        </w:rPr>
        <w:t xml:space="preserve">Максимальное количество баллов, </w:t>
      </w:r>
      <w:r>
        <w:rPr>
          <w:color w:val="333333"/>
          <w:sz w:val="28"/>
        </w:rPr>
        <w:t>которое может получить экзаменуемый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выполнение всей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экзаменационной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7"/>
          <w:sz w:val="28"/>
        </w:rPr>
        <w:t xml:space="preserve"> </w:t>
      </w:r>
      <w:r w:rsidR="006E5D0A">
        <w:rPr>
          <w:color w:val="333333"/>
          <w:sz w:val="28"/>
        </w:rPr>
        <w:t>– 10</w:t>
      </w:r>
      <w:r w:rsidRPr="009F7224">
        <w:rPr>
          <w:b/>
          <w:color w:val="333333"/>
          <w:sz w:val="28"/>
        </w:rPr>
        <w:t>.</w:t>
      </w:r>
    </w:p>
    <w:p w:rsidR="00037142" w:rsidRPr="009F7224" w:rsidRDefault="00037142">
      <w:pPr>
        <w:pStyle w:val="a3"/>
        <w:rPr>
          <w:b/>
          <w:sz w:val="30"/>
          <w:highlight w:val="yellow"/>
        </w:rPr>
      </w:pPr>
    </w:p>
    <w:p w:rsidR="00037142" w:rsidRPr="009F7224" w:rsidRDefault="00037142">
      <w:pPr>
        <w:pStyle w:val="a3"/>
        <w:spacing w:before="11"/>
        <w:rPr>
          <w:b/>
          <w:sz w:val="36"/>
          <w:highlight w:val="yellow"/>
        </w:rPr>
      </w:pPr>
    </w:p>
    <w:p w:rsidR="00037142" w:rsidRPr="009F7224" w:rsidRDefault="009F7224">
      <w:pPr>
        <w:pStyle w:val="a3"/>
        <w:spacing w:line="276" w:lineRule="auto"/>
        <w:ind w:left="1400" w:right="1676"/>
      </w:pPr>
      <w:r w:rsidRPr="009F7224">
        <w:rPr>
          <w:color w:val="333333"/>
        </w:rPr>
        <w:t>За выполнение экзаменационной работы выставляется отметка по</w:t>
      </w:r>
      <w:r w:rsidRPr="009F7224">
        <w:rPr>
          <w:color w:val="333333"/>
          <w:spacing w:val="-67"/>
        </w:rPr>
        <w:t xml:space="preserve"> </w:t>
      </w:r>
      <w:r w:rsidRPr="009F7224">
        <w:rPr>
          <w:color w:val="333333"/>
        </w:rPr>
        <w:t>пятибалльной</w:t>
      </w:r>
      <w:r w:rsidRPr="009F7224">
        <w:rPr>
          <w:color w:val="333333"/>
          <w:spacing w:val="-2"/>
        </w:rPr>
        <w:t xml:space="preserve"> </w:t>
      </w:r>
      <w:r w:rsidRPr="009F7224">
        <w:rPr>
          <w:color w:val="333333"/>
        </w:rPr>
        <w:t>шкале.</w:t>
      </w:r>
    </w:p>
    <w:p w:rsidR="00037142" w:rsidRPr="009F7224" w:rsidRDefault="009F7224">
      <w:pPr>
        <w:pStyle w:val="a3"/>
        <w:spacing w:before="200" w:line="276" w:lineRule="auto"/>
        <w:ind w:left="1400" w:right="856"/>
      </w:pPr>
      <w:r w:rsidRPr="009F7224">
        <w:rPr>
          <w:b/>
          <w:color w:val="333333"/>
        </w:rPr>
        <w:t xml:space="preserve">Отметка «2» </w:t>
      </w:r>
      <w:r w:rsidRPr="009F7224">
        <w:rPr>
          <w:color w:val="333333"/>
        </w:rPr>
        <w:t>выставляется в том случае, если учащийся набрал не более</w:t>
      </w:r>
      <w:r w:rsidRPr="009F7224">
        <w:rPr>
          <w:color w:val="333333"/>
          <w:spacing w:val="-67"/>
        </w:rPr>
        <w:t xml:space="preserve"> </w:t>
      </w:r>
      <w:r w:rsidRPr="009F7224">
        <w:rPr>
          <w:color w:val="333333"/>
        </w:rPr>
        <w:t>баллов</w:t>
      </w:r>
      <w:r w:rsidRPr="009F7224">
        <w:rPr>
          <w:color w:val="333333"/>
          <w:spacing w:val="68"/>
        </w:rPr>
        <w:t xml:space="preserve"> </w:t>
      </w:r>
      <w:r w:rsidRPr="009F7224">
        <w:rPr>
          <w:color w:val="333333"/>
        </w:rPr>
        <w:t>(от</w:t>
      </w:r>
      <w:r w:rsidRPr="009F7224">
        <w:rPr>
          <w:color w:val="333333"/>
          <w:spacing w:val="4"/>
        </w:rPr>
        <w:t xml:space="preserve"> </w:t>
      </w:r>
      <w:r w:rsidRPr="009F7224">
        <w:rPr>
          <w:color w:val="333333"/>
        </w:rPr>
        <w:t>0</w:t>
      </w:r>
      <w:r w:rsidRPr="009F7224">
        <w:rPr>
          <w:color w:val="333333"/>
          <w:spacing w:val="-5"/>
        </w:rPr>
        <w:t xml:space="preserve"> </w:t>
      </w:r>
      <w:r w:rsidR="006E5D0A">
        <w:rPr>
          <w:color w:val="333333"/>
        </w:rPr>
        <w:t>до 4</w:t>
      </w:r>
      <w:r w:rsidRPr="009F7224">
        <w:rPr>
          <w:color w:val="333333"/>
        </w:rPr>
        <w:t>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«3» </w:t>
      </w:r>
      <w:r w:rsidRPr="009F7224">
        <w:rPr>
          <w:color w:val="333333"/>
        </w:rPr>
        <w:t>выставляется в том случае, если учащийся набрал не более</w:t>
      </w:r>
      <w:r w:rsidRPr="009F7224">
        <w:rPr>
          <w:color w:val="333333"/>
          <w:spacing w:val="-67"/>
        </w:rPr>
        <w:t xml:space="preserve"> </w:t>
      </w:r>
      <w:r w:rsidRPr="009F7224">
        <w:rPr>
          <w:color w:val="333333"/>
        </w:rPr>
        <w:t>баллов</w:t>
      </w:r>
      <w:r w:rsidRPr="009F7224">
        <w:rPr>
          <w:color w:val="333333"/>
          <w:spacing w:val="68"/>
        </w:rPr>
        <w:t xml:space="preserve"> </w:t>
      </w:r>
      <w:r w:rsidRPr="009F7224">
        <w:rPr>
          <w:color w:val="333333"/>
        </w:rPr>
        <w:t>(от</w:t>
      </w:r>
      <w:r w:rsidRPr="009F7224">
        <w:rPr>
          <w:color w:val="333333"/>
          <w:spacing w:val="4"/>
        </w:rPr>
        <w:t xml:space="preserve"> </w:t>
      </w:r>
      <w:r w:rsidR="006E5D0A">
        <w:rPr>
          <w:color w:val="333333"/>
        </w:rPr>
        <w:t>5</w:t>
      </w:r>
      <w:r w:rsidRPr="009F7224">
        <w:rPr>
          <w:color w:val="333333"/>
          <w:spacing w:val="-5"/>
        </w:rPr>
        <w:t xml:space="preserve"> </w:t>
      </w:r>
      <w:r w:rsidR="006E5D0A">
        <w:rPr>
          <w:color w:val="333333"/>
        </w:rPr>
        <w:t>до 6</w:t>
      </w:r>
      <w:r w:rsidRPr="009F7224">
        <w:rPr>
          <w:color w:val="333333"/>
        </w:rPr>
        <w:t>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«4» </w:t>
      </w:r>
      <w:r w:rsidRPr="009F7224">
        <w:rPr>
          <w:color w:val="333333"/>
        </w:rPr>
        <w:t>выставляется в том случае, если учащийся набрал не более</w:t>
      </w:r>
      <w:r w:rsidRPr="009F7224">
        <w:rPr>
          <w:color w:val="333333"/>
          <w:spacing w:val="-67"/>
        </w:rPr>
        <w:t xml:space="preserve"> </w:t>
      </w:r>
      <w:r w:rsidRPr="009F7224">
        <w:rPr>
          <w:color w:val="333333"/>
        </w:rPr>
        <w:t>баллов</w:t>
      </w:r>
      <w:r w:rsidRPr="009F7224">
        <w:rPr>
          <w:color w:val="333333"/>
          <w:spacing w:val="68"/>
        </w:rPr>
        <w:t xml:space="preserve"> </w:t>
      </w:r>
      <w:r w:rsidRPr="009F7224">
        <w:rPr>
          <w:color w:val="333333"/>
        </w:rPr>
        <w:t>(от</w:t>
      </w:r>
      <w:r w:rsidRPr="009F7224">
        <w:rPr>
          <w:color w:val="333333"/>
          <w:spacing w:val="4"/>
        </w:rPr>
        <w:t xml:space="preserve"> </w:t>
      </w:r>
      <w:r w:rsidR="006E5D0A">
        <w:rPr>
          <w:color w:val="333333"/>
        </w:rPr>
        <w:t>7</w:t>
      </w:r>
      <w:r w:rsidRPr="009F7224">
        <w:rPr>
          <w:color w:val="333333"/>
          <w:spacing w:val="-5"/>
        </w:rPr>
        <w:t xml:space="preserve"> </w:t>
      </w:r>
      <w:r w:rsidR="006E5D0A">
        <w:rPr>
          <w:color w:val="333333"/>
        </w:rPr>
        <w:t>до 8</w:t>
      </w:r>
      <w:r w:rsidRPr="009F7224">
        <w:rPr>
          <w:color w:val="333333"/>
        </w:rPr>
        <w:t>).</w:t>
      </w:r>
    </w:p>
    <w:p w:rsidR="00037142" w:rsidRDefault="009F7224" w:rsidP="009F7224">
      <w:pPr>
        <w:pStyle w:val="a3"/>
        <w:spacing w:line="276" w:lineRule="auto"/>
        <w:ind w:left="1400" w:right="856"/>
        <w:rPr>
          <w:color w:val="333333"/>
        </w:rPr>
      </w:pPr>
      <w:r w:rsidRPr="009F7224">
        <w:rPr>
          <w:b/>
          <w:color w:val="333333"/>
        </w:rPr>
        <w:t xml:space="preserve">Отметка «5» </w:t>
      </w:r>
      <w:r w:rsidRPr="009F7224">
        <w:rPr>
          <w:color w:val="333333"/>
        </w:rPr>
        <w:t>выставляется в том случае, если учащийся набрал не более</w:t>
      </w:r>
      <w:r w:rsidRPr="009F7224">
        <w:rPr>
          <w:color w:val="333333"/>
          <w:spacing w:val="-67"/>
        </w:rPr>
        <w:t xml:space="preserve"> </w:t>
      </w:r>
      <w:r w:rsidRPr="009F7224">
        <w:rPr>
          <w:color w:val="333333"/>
        </w:rPr>
        <w:t>баллов</w:t>
      </w:r>
      <w:r w:rsidRPr="009F7224">
        <w:rPr>
          <w:color w:val="333333"/>
          <w:spacing w:val="68"/>
        </w:rPr>
        <w:t xml:space="preserve"> </w:t>
      </w:r>
      <w:r w:rsidRPr="009F7224">
        <w:rPr>
          <w:color w:val="333333"/>
        </w:rPr>
        <w:t>(от</w:t>
      </w:r>
      <w:r w:rsidRPr="009F7224">
        <w:rPr>
          <w:color w:val="333333"/>
          <w:spacing w:val="2"/>
        </w:rPr>
        <w:t xml:space="preserve"> </w:t>
      </w:r>
      <w:r w:rsidR="006E5D0A">
        <w:rPr>
          <w:color w:val="333333"/>
        </w:rPr>
        <w:t>9</w:t>
      </w:r>
      <w:r w:rsidRPr="009F7224">
        <w:rPr>
          <w:color w:val="333333"/>
          <w:spacing w:val="-3"/>
        </w:rPr>
        <w:t xml:space="preserve"> </w:t>
      </w:r>
      <w:r w:rsidR="006E5D0A">
        <w:rPr>
          <w:color w:val="333333"/>
        </w:rPr>
        <w:t xml:space="preserve">до </w:t>
      </w:r>
      <w:r w:rsidRPr="009F7224">
        <w:rPr>
          <w:color w:val="333333"/>
        </w:rPr>
        <w:t>1</w:t>
      </w:r>
      <w:r w:rsidR="006E5D0A">
        <w:rPr>
          <w:color w:val="333333"/>
        </w:rPr>
        <w:t>0</w:t>
      </w:r>
      <w:r w:rsidRPr="009F7224">
        <w:rPr>
          <w:color w:val="333333"/>
        </w:rPr>
        <w:t>).</w:t>
      </w: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6E5D0A">
      <w:pPr>
        <w:pStyle w:val="a3"/>
        <w:spacing w:line="276" w:lineRule="auto"/>
        <w:ind w:right="856"/>
        <w:rPr>
          <w:color w:val="333333"/>
        </w:rPr>
      </w:pP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Pr="006E5D0A">
        <w:rPr>
          <w:b/>
          <w:bCs/>
          <w:color w:val="333333"/>
          <w:sz w:val="28"/>
          <w:szCs w:val="28"/>
          <w:lang w:eastAsia="ru-RU"/>
        </w:rPr>
        <w:t>Задание 1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Диктант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jc w:val="center"/>
        <w:rPr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Поход</w:t>
      </w:r>
    </w:p>
    <w:p w:rsidR="006E5D0A" w:rsidRPr="006E5D0A" w:rsidRDefault="006E5D0A" w:rsidP="006E5D0A">
      <w:pPr>
        <w:widowControl/>
        <w:autoSpaceDE/>
        <w:autoSpaceDN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   Утром  участники  похода  снова  отправляются  в  путь,  рассчитывая  сегодня  подняться  на  вершину  горы.  Она  невысокая,  но  с  четырьмя  уступами.</w:t>
      </w:r>
    </w:p>
    <w:p w:rsidR="006E5D0A" w:rsidRPr="006E5D0A" w:rsidRDefault="006E5D0A" w:rsidP="006E5D0A">
      <w:pPr>
        <w:widowControl/>
        <w:autoSpaceDE/>
        <w:autoSpaceDN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  Едва  приметная  извилистая  тропинка   вьётся  по  берегу  неширокой  горной  речонки, берущей  начало  у  ледника,  а  затем резко  взбирается  влево.  Путешественники  с  трудом  преодолевают  крутой  подъём.</w:t>
      </w:r>
    </w:p>
    <w:p w:rsidR="006E5D0A" w:rsidRPr="006E5D0A" w:rsidRDefault="006E5D0A" w:rsidP="006E5D0A">
      <w:pPr>
        <w:widowControl/>
        <w:autoSpaceDE/>
        <w:autoSpaceDN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  Тропинка  огибает  беспорядочные  нагромождения  камней,  осложняющие  путь.  Приходится  преодолевать  и  эти  препятствия.  Мешают  и   заросли  дикой  малины,  усеянные  ещё неспелыми  ягодами.  Её  колючие  ветви  цепляются  за  рюкзаки,  одежду.</w:t>
      </w:r>
    </w:p>
    <w:p w:rsidR="006E5D0A" w:rsidRPr="006E5D0A" w:rsidRDefault="006E5D0A" w:rsidP="006E5D0A">
      <w:pPr>
        <w:widowControl/>
        <w:autoSpaceDE/>
        <w:autoSpaceDN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 Вот  и  вершина.  Здесь  туристы  располагаются  на  отдых.  Отсюда  открывается  чудесная  панорама.  Слева  от  подножия  горы расстилается  долина,  покрытая  тёмно-зелёным  лесом.  Кое-где  блестят  на  солнце  зеркала  небольших  озёр.  В  течение  тысячелетий  зарастали  их  берега  густой  растительностью.  Справа  простирается  бесконечная  цепь  холмов,  сплошь  покрытых  зеленью.</w:t>
      </w:r>
    </w:p>
    <w:p w:rsidR="006E5D0A" w:rsidRPr="006E5D0A" w:rsidRDefault="006E5D0A" w:rsidP="006E5D0A">
      <w:pPr>
        <w:widowControl/>
        <w:autoSpaceDE/>
        <w:autoSpaceDN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 Весь  день  туристы  наслаждались  красотой  гор,  загорали,  распевали  под  аккомпанемент  гитары  песни.  Только  к вечеру,  боясь заблудиться в  темноте, они  вернулись  на  тропу,  ведущую  в  лагерь,  делясь своими  впечатлениями  о  походе.  (147  слов)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     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Задание 2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color w:val="333333"/>
          <w:sz w:val="28"/>
          <w:szCs w:val="28"/>
          <w:lang w:eastAsia="ru-RU"/>
        </w:rPr>
      </w:pPr>
      <w:r w:rsidRPr="006E5D0A">
        <w:rPr>
          <w:b/>
          <w:color w:val="333333"/>
          <w:sz w:val="28"/>
          <w:szCs w:val="28"/>
          <w:lang w:eastAsia="ru-RU"/>
        </w:rPr>
        <w:t>Синтаксический разбор предложения.</w:t>
      </w:r>
    </w:p>
    <w:p w:rsidR="006E5D0A" w:rsidRPr="006E5D0A" w:rsidRDefault="006E5D0A" w:rsidP="006E5D0A">
      <w:pPr>
        <w:widowControl/>
        <w:autoSpaceDE/>
        <w:autoSpaceDN/>
        <w:jc w:val="both"/>
        <w:rPr>
          <w:i/>
          <w:iCs/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val="en-US" w:eastAsia="ru-RU"/>
        </w:rPr>
        <w:t>I</w:t>
      </w:r>
      <w:r w:rsidRPr="006E5D0A">
        <w:rPr>
          <w:color w:val="333333"/>
          <w:sz w:val="28"/>
          <w:szCs w:val="28"/>
          <w:lang w:eastAsia="ru-RU"/>
        </w:rPr>
        <w:t>  Вариант:  </w:t>
      </w:r>
      <w:r w:rsidRPr="006E5D0A">
        <w:rPr>
          <w:i/>
          <w:iCs/>
          <w:color w:val="333333"/>
          <w:sz w:val="28"/>
          <w:szCs w:val="28"/>
          <w:lang w:eastAsia="ru-RU"/>
        </w:rPr>
        <w:t xml:space="preserve">Тропинка  огибает  беспорядочное  нагромождение  камней,  </w:t>
      </w:r>
    </w:p>
    <w:p w:rsidR="006E5D0A" w:rsidRPr="006E5D0A" w:rsidRDefault="006E5D0A" w:rsidP="006E5D0A">
      <w:pPr>
        <w:widowControl/>
        <w:autoSpaceDE/>
        <w:autoSpaceDN/>
        <w:jc w:val="both"/>
        <w:rPr>
          <w:i/>
          <w:iCs/>
          <w:color w:val="333333"/>
          <w:sz w:val="28"/>
          <w:szCs w:val="28"/>
          <w:lang w:eastAsia="ru-RU"/>
        </w:rPr>
      </w:pPr>
      <w:r w:rsidRPr="006E5D0A">
        <w:rPr>
          <w:i/>
          <w:iCs/>
          <w:color w:val="333333"/>
          <w:sz w:val="28"/>
          <w:szCs w:val="28"/>
          <w:lang w:eastAsia="ru-RU"/>
        </w:rPr>
        <w:t>осложняющих  путь.</w:t>
      </w:r>
    </w:p>
    <w:p w:rsidR="006E5D0A" w:rsidRPr="006E5D0A" w:rsidRDefault="006E5D0A" w:rsidP="006E5D0A">
      <w:pPr>
        <w:widowControl/>
        <w:autoSpaceDE/>
        <w:autoSpaceDN/>
        <w:jc w:val="both"/>
        <w:rPr>
          <w:color w:val="333333"/>
          <w:sz w:val="28"/>
          <w:szCs w:val="28"/>
          <w:lang w:eastAsia="ru-RU"/>
        </w:rPr>
      </w:pP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val="en-US" w:eastAsia="ru-RU"/>
        </w:rPr>
        <w:t>II</w:t>
      </w:r>
      <w:r w:rsidRPr="006E5D0A">
        <w:rPr>
          <w:color w:val="333333"/>
          <w:sz w:val="28"/>
          <w:szCs w:val="28"/>
          <w:lang w:eastAsia="ru-RU"/>
        </w:rPr>
        <w:t>  Вариант:</w:t>
      </w:r>
      <w:r w:rsidRPr="006E5D0A">
        <w:rPr>
          <w:i/>
          <w:iCs/>
          <w:color w:val="333333"/>
          <w:sz w:val="28"/>
          <w:szCs w:val="28"/>
          <w:lang w:eastAsia="ru-RU"/>
        </w:rPr>
        <w:t>  Справа  у  подножия  горы   расстилается  долина,  покрытая  тёмно-зелёным  лесом.</w:t>
      </w:r>
    </w:p>
    <w:p w:rsidR="006E5D0A" w:rsidRPr="006E5D0A" w:rsidRDefault="006E5D0A" w:rsidP="006E5D0A">
      <w:pPr>
        <w:widowControl/>
        <w:autoSpaceDE/>
        <w:autoSpaceDN/>
        <w:spacing w:after="160" w:line="360" w:lineRule="auto"/>
        <w:jc w:val="both"/>
        <w:rPr>
          <w:rFonts w:eastAsia="Calibri"/>
          <w:sz w:val="28"/>
        </w:rPr>
      </w:pPr>
    </w:p>
    <w:p w:rsidR="006E5D0A" w:rsidRDefault="006E5D0A" w:rsidP="006E5D0A">
      <w:pPr>
        <w:widowControl/>
        <w:autoSpaceDE/>
        <w:autoSpaceDN/>
        <w:spacing w:after="160" w:line="360" w:lineRule="auto"/>
        <w:jc w:val="both"/>
        <w:rPr>
          <w:rFonts w:eastAsia="Calibri"/>
          <w:sz w:val="28"/>
        </w:rPr>
      </w:pPr>
    </w:p>
    <w:p w:rsidR="006E5D0A" w:rsidRDefault="006E5D0A" w:rsidP="006E5D0A">
      <w:pPr>
        <w:widowControl/>
        <w:autoSpaceDE/>
        <w:autoSpaceDN/>
        <w:spacing w:after="160" w:line="360" w:lineRule="auto"/>
        <w:jc w:val="both"/>
        <w:rPr>
          <w:rFonts w:eastAsia="Calibri"/>
          <w:sz w:val="28"/>
        </w:rPr>
      </w:pPr>
    </w:p>
    <w:p w:rsidR="006E5D0A" w:rsidRPr="006E5D0A" w:rsidRDefault="006E5D0A" w:rsidP="006E5D0A">
      <w:pPr>
        <w:widowControl/>
        <w:autoSpaceDE/>
        <w:autoSpaceDN/>
        <w:spacing w:after="160" w:line="360" w:lineRule="auto"/>
        <w:jc w:val="both"/>
        <w:rPr>
          <w:rFonts w:eastAsia="Calibri"/>
          <w:sz w:val="28"/>
        </w:rPr>
      </w:pPr>
    </w:p>
    <w:p w:rsidR="006E5D0A" w:rsidRPr="006E5D0A" w:rsidRDefault="006E5D0A" w:rsidP="006E5D0A">
      <w:pPr>
        <w:widowControl/>
        <w:autoSpaceDE/>
        <w:autoSpaceDN/>
        <w:spacing w:after="160" w:line="360" w:lineRule="auto"/>
        <w:jc w:val="both"/>
        <w:rPr>
          <w:rFonts w:eastAsia="Calibri"/>
          <w:sz w:val="28"/>
        </w:rPr>
      </w:pP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lastRenderedPageBreak/>
        <w:t>Демоверсия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Задание 1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Диктант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jc w:val="center"/>
        <w:rPr>
          <w:color w:val="333333"/>
          <w:sz w:val="28"/>
          <w:szCs w:val="28"/>
          <w:lang w:eastAsia="ru-RU"/>
        </w:rPr>
      </w:pPr>
      <w:r w:rsidRPr="006E5D0A">
        <w:rPr>
          <w:b/>
          <w:bCs/>
          <w:color w:val="333333"/>
          <w:sz w:val="28"/>
          <w:szCs w:val="28"/>
          <w:lang w:eastAsia="ru-RU"/>
        </w:rPr>
        <w:t>Незнакомая усадьба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      Однажды, возвращаясь домой, я нечаянно  забрёл  в  какую-то  незнакомую  усадьбу.  Солнце  уже  пряталось,  и  на  цветущей  ржи  растянулись  вечерние  тени. Два  ряда  старых,  тесно  посаженных  елей  стояли,   образуя  красивую  аллею.  Я  перелез  через  изгородь  и  пошёл  по  ней,  скользя  по  еловым  иглам.  Было  тихо  и  темно,  и  только  на  вершинах  кое-где  дрожал  яркий  золотой  свет  и  переливался  радугой  в  сетях  паука.  Я  повернул на  длинную  липовую  аллею.  Здесь  тоже  запустение  и  старость.  Прошлогодняя  листва  шелестела  под  ногами.  Направо,   в  фруктовом  саду,  нехотя,  слабым  голосом  пела  иволга,  должно  быть,  тоже  старая.  Но  вот  липы  кончились.  Я  прошёл  мимо  дома  с  террасой,  и  передо  мной  неожиданно  открылся  чудесный  вид:  широкий  пруд  с  купальней,  деревня  на  том  берегу, высокая  узкая  колокольня.  На  ней  горел  крест,  отражая  заходившее  солнце.  На  миг  на  меня  повеяло очарованием  чего-то  родного,  очень знакомого            (138 слов)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bCs/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eastAsia="ru-RU"/>
        </w:rPr>
        <w:t> </w:t>
      </w:r>
      <w:r w:rsidRPr="006E5D0A">
        <w:rPr>
          <w:b/>
          <w:bCs/>
          <w:color w:val="333333"/>
          <w:sz w:val="28"/>
          <w:szCs w:val="28"/>
          <w:lang w:eastAsia="ru-RU"/>
        </w:rPr>
        <w:t>Задание 2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b/>
          <w:color w:val="333333"/>
          <w:sz w:val="28"/>
          <w:szCs w:val="28"/>
          <w:lang w:eastAsia="ru-RU"/>
        </w:rPr>
      </w:pPr>
      <w:r w:rsidRPr="006E5D0A">
        <w:rPr>
          <w:b/>
          <w:color w:val="333333"/>
          <w:sz w:val="28"/>
          <w:szCs w:val="28"/>
          <w:lang w:eastAsia="ru-RU"/>
        </w:rPr>
        <w:t>Синтаксический разбор предложения.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i/>
          <w:iCs/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val="en-US" w:eastAsia="ru-RU"/>
        </w:rPr>
        <w:t>I</w:t>
      </w:r>
      <w:r w:rsidRPr="006E5D0A">
        <w:rPr>
          <w:color w:val="333333"/>
          <w:sz w:val="28"/>
          <w:szCs w:val="28"/>
          <w:lang w:eastAsia="ru-RU"/>
        </w:rPr>
        <w:t>  Вариант:  </w:t>
      </w:r>
      <w:r w:rsidRPr="006E5D0A">
        <w:rPr>
          <w:i/>
          <w:iCs/>
          <w:color w:val="333333"/>
          <w:sz w:val="28"/>
          <w:szCs w:val="28"/>
          <w:lang w:eastAsia="ru-RU"/>
        </w:rPr>
        <w:t>Однажды,  возвращаясь  домой,  я  нечаянно  забрёл  в  какую-то  незнакомую  усадьбу.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i/>
          <w:iCs/>
          <w:color w:val="333333"/>
          <w:sz w:val="28"/>
          <w:szCs w:val="28"/>
          <w:lang w:eastAsia="ru-RU"/>
        </w:rPr>
      </w:pP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E5D0A">
        <w:rPr>
          <w:color w:val="333333"/>
          <w:sz w:val="28"/>
          <w:szCs w:val="28"/>
          <w:lang w:val="en-US" w:eastAsia="ru-RU"/>
        </w:rPr>
        <w:t>II</w:t>
      </w:r>
      <w:r w:rsidRPr="006E5D0A">
        <w:rPr>
          <w:color w:val="333333"/>
          <w:sz w:val="28"/>
          <w:szCs w:val="28"/>
          <w:lang w:eastAsia="ru-RU"/>
        </w:rPr>
        <w:t>  Вариант:</w:t>
      </w:r>
      <w:r w:rsidRPr="006E5D0A">
        <w:rPr>
          <w:i/>
          <w:iCs/>
          <w:color w:val="333333"/>
          <w:sz w:val="28"/>
          <w:szCs w:val="28"/>
          <w:lang w:eastAsia="ru-RU"/>
        </w:rPr>
        <w:t>  Два  ряда  старых,  тесно  посаженных  елей  стояли,  образуя  красивую  аллею.</w:t>
      </w:r>
      <w:r w:rsidRPr="006E5D0A">
        <w:rPr>
          <w:color w:val="333333"/>
          <w:sz w:val="28"/>
          <w:szCs w:val="28"/>
          <w:lang w:eastAsia="ru-RU"/>
        </w:rPr>
        <w:t>  </w:t>
      </w:r>
    </w:p>
    <w:p w:rsidR="006E5D0A" w:rsidRPr="006E5D0A" w:rsidRDefault="006E5D0A" w:rsidP="006E5D0A">
      <w:pPr>
        <w:widowControl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9F7224" w:rsidRDefault="009F7224" w:rsidP="009F7224">
      <w:pPr>
        <w:pStyle w:val="a3"/>
        <w:spacing w:line="276" w:lineRule="auto"/>
        <w:ind w:right="856"/>
        <w:sectPr w:rsidR="009F7224">
          <w:type w:val="continuous"/>
          <w:pgSz w:w="11910" w:h="16840"/>
          <w:pgMar w:top="1060" w:right="600" w:bottom="280" w:left="300" w:header="720" w:footer="720" w:gutter="0"/>
          <w:cols w:space="720"/>
        </w:sectPr>
      </w:pPr>
    </w:p>
    <w:p w:rsidR="009F7224" w:rsidRDefault="009F7224" w:rsidP="009F7224"/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809"/>
        <w:gridCol w:w="2134"/>
      </w:tblGrid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орфографических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Орфографических ошибок нет (или допущена одна негрубая ошибка).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три-четыре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пять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 более пяти 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пунктуационных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Пунктуационных ошибок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6E5D0A" w:rsidRDefault="009F7224" w:rsidP="00932B86">
            <w:pPr>
              <w:rPr>
                <w:rFonts w:ascii="Arial" w:hAnsi="Arial" w:cs="Arial"/>
                <w:b/>
                <w:color w:val="111111"/>
                <w:sz w:val="23"/>
                <w:szCs w:val="23"/>
                <w:lang w:eastAsia="ru-RU"/>
              </w:rPr>
            </w:pPr>
            <w:r w:rsidRPr="006E5D0A">
              <w:rPr>
                <w:rFonts w:ascii="Arial" w:hAnsi="Arial" w:cs="Arial"/>
                <w:b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Допущена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одна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две 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6E5D0A">
        <w:trPr>
          <w:trHeight w:val="326"/>
        </w:trPr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6E5D0A" w:rsidRDefault="006E5D0A" w:rsidP="00932B86">
            <w:pPr>
              <w:rPr>
                <w:rFonts w:ascii="Arial" w:hAnsi="Arial" w:cs="Arial"/>
                <w:b/>
                <w:color w:val="111111"/>
                <w:sz w:val="23"/>
                <w:szCs w:val="23"/>
                <w:lang w:eastAsia="ru-RU"/>
              </w:rPr>
            </w:pPr>
            <w:r w:rsidRPr="006E5D0A">
              <w:rPr>
                <w:rFonts w:ascii="inherit" w:hAnsi="inherit" w:cs="Arial"/>
                <w:b/>
                <w:bCs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2.Выполните языковые разборы:</w:t>
      </w:r>
    </w:p>
    <w:p w:rsidR="009F7224" w:rsidRPr="00AA6976" w:rsidRDefault="009F7224" w:rsidP="009F7224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</w:p>
    <w:tbl>
      <w:tblPr>
        <w:tblW w:w="92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235"/>
        <w:gridCol w:w="1185"/>
      </w:tblGrid>
      <w:tr w:rsidR="009F7224" w:rsidRPr="00AA6976" w:rsidTr="00932B86">
        <w:tc>
          <w:tcPr>
            <w:tcW w:w="183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Указания по оцениванию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6E5D0A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синтаксического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8072" w:type="dxa"/>
            <w:gridSpan w:val="2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6E5D0A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Default="009F7224" w:rsidP="009F7224"/>
    <w:p w:rsidR="00037142" w:rsidRDefault="00037142" w:rsidP="009F7224">
      <w:pPr>
        <w:spacing w:before="44"/>
        <w:ind w:right="-142"/>
        <w:rPr>
          <w:i/>
          <w:sz w:val="24"/>
        </w:rPr>
      </w:pPr>
    </w:p>
    <w:sectPr w:rsidR="00037142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DF" w:rsidRDefault="00C23FDF" w:rsidP="00BE69C2">
      <w:r>
        <w:separator/>
      </w:r>
    </w:p>
  </w:endnote>
  <w:endnote w:type="continuationSeparator" w:id="0">
    <w:p w:rsidR="00C23FDF" w:rsidRDefault="00C23FDF" w:rsidP="00B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DF" w:rsidRDefault="00C23FDF" w:rsidP="00BE69C2">
      <w:r>
        <w:separator/>
      </w:r>
    </w:p>
  </w:footnote>
  <w:footnote w:type="continuationSeparator" w:id="0">
    <w:p w:rsidR="00C23FDF" w:rsidRDefault="00C23FDF" w:rsidP="00BE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  <w:jc w:val="left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2"/>
    <w:rsid w:val="00037142"/>
    <w:rsid w:val="00511C34"/>
    <w:rsid w:val="005F67B6"/>
    <w:rsid w:val="00647CDD"/>
    <w:rsid w:val="00684CCF"/>
    <w:rsid w:val="006E5D0A"/>
    <w:rsid w:val="007F4C75"/>
    <w:rsid w:val="009F7224"/>
    <w:rsid w:val="00A947B8"/>
    <w:rsid w:val="00BE69C2"/>
    <w:rsid w:val="00C23FDF"/>
    <w:rsid w:val="00C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07D"/>
  <w15:docId w15:val="{4B17FB99-3195-4FFB-A6E3-BBC57AE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9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Пользователь Windows</cp:lastModifiedBy>
  <cp:revision>8</cp:revision>
  <dcterms:created xsi:type="dcterms:W3CDTF">2022-03-24T07:17:00Z</dcterms:created>
  <dcterms:modified xsi:type="dcterms:W3CDTF">2023-04-12T08:48:00Z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