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E" w:rsidRPr="007A172E" w:rsidRDefault="007A172E" w:rsidP="007A172E">
      <w:pPr>
        <w:jc w:val="center"/>
        <w:rPr>
          <w:rFonts w:ascii="Times New Roman" w:hAnsi="Times New Roman" w:cs="Times New Roman"/>
          <w:b/>
          <w:sz w:val="24"/>
          <w:u w:val="single"/>
        </w:rPr>
      </w:pPr>
      <w:r w:rsidRPr="007A172E">
        <w:rPr>
          <w:rFonts w:ascii="Times New Roman" w:hAnsi="Times New Roman" w:cs="Times New Roman"/>
          <w:b/>
          <w:sz w:val="24"/>
          <w:u w:val="single"/>
        </w:rPr>
        <w:t>Структура проекта, этапы работы над проектом, критерии оценивания</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 xml:space="preserve">Структура проекта: </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Актуальность</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Постановка проблемы</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Цель</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Задачи</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Гипотеза</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Методы проектно-исследовательской деятельности</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Ход деятельности</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Выводы</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sz w:val="24"/>
        </w:rPr>
        <w:t xml:space="preserve">Основными этапами работы над проектом являются: </w:t>
      </w:r>
    </w:p>
    <w:p w:rsidR="007A172E" w:rsidRPr="00A004F0" w:rsidRDefault="007A172E" w:rsidP="007A172E">
      <w:pPr>
        <w:spacing w:after="0" w:line="240" w:lineRule="auto"/>
        <w:rPr>
          <w:rFonts w:ascii="Times New Roman" w:hAnsi="Times New Roman" w:cs="Times New Roman"/>
          <w:b/>
          <w:bCs/>
          <w:sz w:val="24"/>
        </w:rPr>
      </w:pPr>
      <w:r w:rsidRPr="00A004F0">
        <w:rPr>
          <w:rFonts w:ascii="Times New Roman" w:hAnsi="Times New Roman" w:cs="Times New Roman"/>
          <w:b/>
          <w:bCs/>
          <w:sz w:val="24"/>
        </w:rPr>
        <w:t>_  проблема</w:t>
      </w:r>
    </w:p>
    <w:p w:rsidR="007A172E" w:rsidRPr="00A004F0" w:rsidRDefault="007A172E" w:rsidP="007A172E">
      <w:pPr>
        <w:spacing w:after="0" w:line="240" w:lineRule="auto"/>
        <w:rPr>
          <w:rFonts w:ascii="Times New Roman" w:hAnsi="Times New Roman" w:cs="Times New Roman"/>
          <w:b/>
          <w:bCs/>
          <w:sz w:val="24"/>
        </w:rPr>
      </w:pPr>
      <w:r w:rsidRPr="00A004F0">
        <w:rPr>
          <w:rFonts w:ascii="Times New Roman" w:hAnsi="Times New Roman" w:cs="Times New Roman"/>
          <w:b/>
          <w:bCs/>
          <w:sz w:val="24"/>
        </w:rPr>
        <w:t xml:space="preserve"> — проектирование (планирование) </w:t>
      </w:r>
    </w:p>
    <w:p w:rsidR="007A172E" w:rsidRPr="00A004F0" w:rsidRDefault="007A172E" w:rsidP="007A172E">
      <w:pPr>
        <w:spacing w:after="0" w:line="240" w:lineRule="auto"/>
        <w:rPr>
          <w:rFonts w:ascii="Times New Roman" w:hAnsi="Times New Roman" w:cs="Times New Roman"/>
          <w:b/>
          <w:bCs/>
          <w:sz w:val="24"/>
        </w:rPr>
      </w:pPr>
      <w:r w:rsidRPr="00A004F0">
        <w:rPr>
          <w:rFonts w:ascii="Times New Roman" w:hAnsi="Times New Roman" w:cs="Times New Roman"/>
          <w:b/>
          <w:bCs/>
          <w:sz w:val="24"/>
        </w:rPr>
        <w:t xml:space="preserve">— поиск информации </w:t>
      </w:r>
    </w:p>
    <w:p w:rsidR="007A172E" w:rsidRPr="00A004F0" w:rsidRDefault="007A172E" w:rsidP="007A172E">
      <w:pPr>
        <w:spacing w:after="0" w:line="240" w:lineRule="auto"/>
        <w:rPr>
          <w:rFonts w:ascii="Times New Roman" w:hAnsi="Times New Roman" w:cs="Times New Roman"/>
          <w:b/>
          <w:bCs/>
          <w:sz w:val="24"/>
        </w:rPr>
      </w:pPr>
      <w:r w:rsidRPr="00A004F0">
        <w:rPr>
          <w:rFonts w:ascii="Times New Roman" w:hAnsi="Times New Roman" w:cs="Times New Roman"/>
          <w:b/>
          <w:bCs/>
          <w:sz w:val="24"/>
        </w:rPr>
        <w:t>— продукт</w:t>
      </w:r>
    </w:p>
    <w:p w:rsidR="007A172E" w:rsidRPr="00A004F0" w:rsidRDefault="007A172E" w:rsidP="007A172E">
      <w:pPr>
        <w:spacing w:after="0" w:line="240" w:lineRule="auto"/>
        <w:rPr>
          <w:rFonts w:ascii="Times New Roman" w:hAnsi="Times New Roman" w:cs="Times New Roman"/>
          <w:sz w:val="24"/>
        </w:rPr>
      </w:pPr>
      <w:r w:rsidRPr="00A004F0">
        <w:rPr>
          <w:rFonts w:ascii="Times New Roman" w:hAnsi="Times New Roman" w:cs="Times New Roman"/>
          <w:b/>
          <w:bCs/>
          <w:sz w:val="24"/>
        </w:rPr>
        <w:t xml:space="preserve"> — презентация</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Первый этап работы над проектом – ПРОБЛЕМАТИЗАЦИЯ. Процесс пойдет, когда исходная проблема проекта приобретет личностную окраску. Материалом для обсуждения может стать житейский случай, взаимоотношения, учебные интересы, хобби, личные проблемы. Из такой беседы должны появиться первые очертания будущей работы, ее неявно сформулированная цель.</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Из проблемы проекта следует его тема, которая часто является краткой формулировкой исходной проблемы.</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 xml:space="preserve"> На этом этапе происходит </w:t>
      </w:r>
      <w:proofErr w:type="spellStart"/>
      <w:r w:rsidRPr="00A004F0">
        <w:rPr>
          <w:rFonts w:ascii="Times New Roman" w:eastAsia="Times New Roman" w:hAnsi="Times New Roman" w:cs="Times New Roman"/>
          <w:sz w:val="24"/>
          <w:lang w:eastAsia="ru-RU"/>
        </w:rPr>
        <w:t>целеполагание</w:t>
      </w:r>
      <w:proofErr w:type="spellEnd"/>
      <w:r w:rsidRPr="00A004F0">
        <w:rPr>
          <w:rFonts w:ascii="Times New Roman" w:eastAsia="Times New Roman" w:hAnsi="Times New Roman" w:cs="Times New Roman"/>
          <w:sz w:val="24"/>
          <w:lang w:eastAsia="ru-RU"/>
        </w:rPr>
        <w:t>. Достижение цели проекта должно способствовать решению исходной проблемы. На этом этапе необходимо определить, каким будет ПРОЕКТНЫЙ ПРОДУКТ, решить, что будет создано для того, чтобы цель проекта была достигнута.</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Далее надо СПЛАНИРОВАТЬ все шаги, которые предстоит пройти от исходной проблемы до реализации цели проекта. </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 xml:space="preserve">На следующем этапе будет проходить Поиск необходимой информации и сбор данных. </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Самым увлекательным во всей работе над проектом является создание проектного продукта.</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После того как выполнены все запланированные шаги и сделан проектный продукт, необходимо написать отчет о работе над проектом.</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 xml:space="preserve">Далее предстоит ПРЕЗЕНТАЦИЯ проекта. </w:t>
      </w:r>
      <w:proofErr w:type="spellStart"/>
      <w:r w:rsidRPr="00A004F0">
        <w:rPr>
          <w:rFonts w:ascii="Times New Roman" w:eastAsia="Times New Roman" w:hAnsi="Times New Roman" w:cs="Times New Roman"/>
          <w:sz w:val="24"/>
          <w:lang w:eastAsia="ru-RU"/>
        </w:rPr>
        <w:t>Самопрезентация</w:t>
      </w:r>
      <w:proofErr w:type="spellEnd"/>
      <w:r w:rsidRPr="00A004F0">
        <w:rPr>
          <w:rFonts w:ascii="Times New Roman" w:eastAsia="Times New Roman" w:hAnsi="Times New Roman" w:cs="Times New Roman"/>
          <w:sz w:val="24"/>
          <w:lang w:eastAsia="ru-RU"/>
        </w:rPr>
        <w:t xml:space="preserve">, умение в выгодном свете показать себя, не теряя при этом чувства меры,- важнейший социальный навык. </w:t>
      </w: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p>
    <w:p w:rsidR="007A172E" w:rsidRPr="00A004F0" w:rsidRDefault="007A172E" w:rsidP="007A172E">
      <w:pPr>
        <w:shd w:val="clear" w:color="auto" w:fill="FFFFFF"/>
        <w:spacing w:before="41" w:after="0" w:line="240" w:lineRule="auto"/>
        <w:ind w:left="162" w:right="51"/>
        <w:rPr>
          <w:rFonts w:ascii="Times New Roman" w:eastAsia="Times New Roman" w:hAnsi="Times New Roman" w:cs="Times New Roman"/>
          <w:sz w:val="24"/>
          <w:lang w:eastAsia="ru-RU"/>
        </w:rPr>
      </w:pPr>
      <w:r w:rsidRPr="00A004F0">
        <w:rPr>
          <w:rFonts w:ascii="Times New Roman" w:eastAsia="Times New Roman" w:hAnsi="Times New Roman" w:cs="Times New Roman"/>
          <w:sz w:val="24"/>
          <w:lang w:eastAsia="ru-RU"/>
        </w:rPr>
        <w:t xml:space="preserve">Важным требованием к организации проектной деятельности является осведомленность о критериях оценки проекта. Давайте познакомимся с теми, критериями, которые используются в нашей школе. </w:t>
      </w:r>
    </w:p>
    <w:p w:rsidR="007A172E" w:rsidRPr="00A004F0" w:rsidRDefault="007A172E" w:rsidP="007A172E">
      <w:pPr>
        <w:spacing w:after="0" w:line="240" w:lineRule="auto"/>
        <w:rPr>
          <w:rFonts w:ascii="Times New Roman" w:hAnsi="Times New Roman" w:cs="Times New Roman"/>
          <w:sz w:val="24"/>
        </w:rPr>
      </w:pPr>
    </w:p>
    <w:p w:rsidR="007A172E" w:rsidRPr="00A004F0" w:rsidRDefault="007A172E" w:rsidP="007A172E">
      <w:pPr>
        <w:numPr>
          <w:ilvl w:val="0"/>
          <w:numId w:val="1"/>
        </w:numPr>
        <w:spacing w:after="0" w:line="240" w:lineRule="auto"/>
        <w:rPr>
          <w:rFonts w:ascii="Times New Roman" w:hAnsi="Times New Roman" w:cs="Times New Roman"/>
          <w:sz w:val="28"/>
        </w:rPr>
      </w:pPr>
      <w:r w:rsidRPr="00A004F0">
        <w:rPr>
          <w:rFonts w:ascii="Times New Roman" w:hAnsi="Times New Roman" w:cs="Times New Roman"/>
          <w:b/>
          <w:bCs/>
          <w:sz w:val="28"/>
        </w:rPr>
        <w:t>Актуальность</w:t>
      </w:r>
    </w:p>
    <w:p w:rsidR="007A172E" w:rsidRPr="00A004F0" w:rsidRDefault="007A172E" w:rsidP="007A172E">
      <w:pPr>
        <w:numPr>
          <w:ilvl w:val="0"/>
          <w:numId w:val="1"/>
        </w:numPr>
        <w:spacing w:after="0" w:line="240" w:lineRule="auto"/>
        <w:rPr>
          <w:rFonts w:ascii="Times New Roman" w:hAnsi="Times New Roman" w:cs="Times New Roman"/>
          <w:sz w:val="28"/>
        </w:rPr>
      </w:pPr>
      <w:r w:rsidRPr="00A004F0">
        <w:rPr>
          <w:rFonts w:ascii="Times New Roman" w:hAnsi="Times New Roman" w:cs="Times New Roman"/>
          <w:b/>
          <w:bCs/>
          <w:sz w:val="28"/>
        </w:rPr>
        <w:t>Научность</w:t>
      </w:r>
    </w:p>
    <w:p w:rsidR="007A172E" w:rsidRPr="00A004F0" w:rsidRDefault="007A172E" w:rsidP="007A172E">
      <w:pPr>
        <w:numPr>
          <w:ilvl w:val="0"/>
          <w:numId w:val="1"/>
        </w:numPr>
        <w:spacing w:after="0" w:line="240" w:lineRule="auto"/>
        <w:rPr>
          <w:rFonts w:ascii="Times New Roman" w:hAnsi="Times New Roman" w:cs="Times New Roman"/>
          <w:sz w:val="28"/>
        </w:rPr>
      </w:pPr>
      <w:r w:rsidRPr="00A004F0">
        <w:rPr>
          <w:rFonts w:ascii="Times New Roman" w:hAnsi="Times New Roman" w:cs="Times New Roman"/>
          <w:b/>
          <w:bCs/>
          <w:sz w:val="28"/>
        </w:rPr>
        <w:t>Самостоятельность</w:t>
      </w:r>
    </w:p>
    <w:p w:rsidR="007A172E" w:rsidRPr="00A004F0" w:rsidRDefault="007A172E" w:rsidP="007A172E">
      <w:pPr>
        <w:numPr>
          <w:ilvl w:val="0"/>
          <w:numId w:val="1"/>
        </w:numPr>
        <w:spacing w:after="0" w:line="240" w:lineRule="auto"/>
        <w:rPr>
          <w:rFonts w:ascii="Times New Roman" w:hAnsi="Times New Roman" w:cs="Times New Roman"/>
          <w:sz w:val="28"/>
        </w:rPr>
      </w:pPr>
      <w:r w:rsidRPr="00A004F0">
        <w:rPr>
          <w:rFonts w:ascii="Times New Roman" w:hAnsi="Times New Roman" w:cs="Times New Roman"/>
          <w:b/>
          <w:bCs/>
          <w:sz w:val="28"/>
        </w:rPr>
        <w:t xml:space="preserve">Значимость </w:t>
      </w:r>
    </w:p>
    <w:p w:rsidR="007A172E" w:rsidRPr="00A004F0" w:rsidRDefault="007A172E" w:rsidP="007A172E">
      <w:pPr>
        <w:numPr>
          <w:ilvl w:val="0"/>
          <w:numId w:val="1"/>
        </w:numPr>
        <w:spacing w:after="0" w:line="240" w:lineRule="auto"/>
        <w:rPr>
          <w:rFonts w:ascii="Times New Roman" w:hAnsi="Times New Roman" w:cs="Times New Roman"/>
          <w:sz w:val="28"/>
        </w:rPr>
      </w:pPr>
      <w:proofErr w:type="spellStart"/>
      <w:r w:rsidRPr="00A004F0">
        <w:rPr>
          <w:rFonts w:ascii="Times New Roman" w:hAnsi="Times New Roman" w:cs="Times New Roman"/>
          <w:b/>
          <w:bCs/>
          <w:sz w:val="28"/>
        </w:rPr>
        <w:t>Креативность</w:t>
      </w:r>
      <w:proofErr w:type="spellEnd"/>
    </w:p>
    <w:p w:rsidR="007A172E" w:rsidRPr="00A004F0" w:rsidRDefault="007A172E" w:rsidP="007A172E">
      <w:pPr>
        <w:numPr>
          <w:ilvl w:val="0"/>
          <w:numId w:val="1"/>
        </w:numPr>
        <w:spacing w:after="0" w:line="240" w:lineRule="auto"/>
        <w:rPr>
          <w:rFonts w:ascii="Times New Roman" w:hAnsi="Times New Roman" w:cs="Times New Roman"/>
          <w:sz w:val="28"/>
        </w:rPr>
      </w:pPr>
      <w:r w:rsidRPr="00A004F0">
        <w:rPr>
          <w:rFonts w:ascii="Times New Roman" w:hAnsi="Times New Roman" w:cs="Times New Roman"/>
          <w:b/>
          <w:bCs/>
          <w:sz w:val="28"/>
        </w:rPr>
        <w:t>Презентабельность</w:t>
      </w:r>
    </w:p>
    <w:p w:rsidR="007A172E" w:rsidRPr="00A004F0" w:rsidRDefault="007A172E" w:rsidP="007A172E">
      <w:pPr>
        <w:numPr>
          <w:ilvl w:val="0"/>
          <w:numId w:val="1"/>
        </w:numPr>
        <w:spacing w:after="0" w:line="240" w:lineRule="auto"/>
        <w:rPr>
          <w:rFonts w:ascii="Times New Roman" w:hAnsi="Times New Roman" w:cs="Times New Roman"/>
          <w:sz w:val="28"/>
        </w:rPr>
      </w:pPr>
      <w:proofErr w:type="spellStart"/>
      <w:r w:rsidRPr="00A004F0">
        <w:rPr>
          <w:rFonts w:ascii="Times New Roman" w:hAnsi="Times New Roman" w:cs="Times New Roman"/>
          <w:b/>
          <w:bCs/>
          <w:sz w:val="28"/>
        </w:rPr>
        <w:t>Рефлексивность</w:t>
      </w:r>
      <w:proofErr w:type="spellEnd"/>
      <w:r w:rsidRPr="00A004F0">
        <w:rPr>
          <w:rFonts w:ascii="Times New Roman" w:hAnsi="Times New Roman" w:cs="Times New Roman"/>
          <w:b/>
          <w:bCs/>
          <w:sz w:val="28"/>
        </w:rPr>
        <w:t xml:space="preserve"> </w:t>
      </w:r>
    </w:p>
    <w:p w:rsidR="00283EF7" w:rsidRDefault="00283EF7" w:rsidP="007A172E">
      <w:pPr>
        <w:spacing w:after="0" w:line="240" w:lineRule="auto"/>
      </w:pPr>
    </w:p>
    <w:sectPr w:rsidR="00283EF7" w:rsidSect="00283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3401"/>
    <w:multiLevelType w:val="hybridMultilevel"/>
    <w:tmpl w:val="89ECA530"/>
    <w:lvl w:ilvl="0" w:tplc="A5CAE70E">
      <w:start w:val="1"/>
      <w:numFmt w:val="decimal"/>
      <w:lvlText w:val="%1."/>
      <w:lvlJc w:val="left"/>
      <w:pPr>
        <w:tabs>
          <w:tab w:val="num" w:pos="720"/>
        </w:tabs>
        <w:ind w:left="720" w:hanging="360"/>
      </w:pPr>
    </w:lvl>
    <w:lvl w:ilvl="1" w:tplc="974E0E5A" w:tentative="1">
      <w:start w:val="1"/>
      <w:numFmt w:val="decimal"/>
      <w:lvlText w:val="%2."/>
      <w:lvlJc w:val="left"/>
      <w:pPr>
        <w:tabs>
          <w:tab w:val="num" w:pos="1440"/>
        </w:tabs>
        <w:ind w:left="1440" w:hanging="360"/>
      </w:pPr>
    </w:lvl>
    <w:lvl w:ilvl="2" w:tplc="EEBE9EBC" w:tentative="1">
      <w:start w:val="1"/>
      <w:numFmt w:val="decimal"/>
      <w:lvlText w:val="%3."/>
      <w:lvlJc w:val="left"/>
      <w:pPr>
        <w:tabs>
          <w:tab w:val="num" w:pos="2160"/>
        </w:tabs>
        <w:ind w:left="2160" w:hanging="360"/>
      </w:pPr>
    </w:lvl>
    <w:lvl w:ilvl="3" w:tplc="429845A8" w:tentative="1">
      <w:start w:val="1"/>
      <w:numFmt w:val="decimal"/>
      <w:lvlText w:val="%4."/>
      <w:lvlJc w:val="left"/>
      <w:pPr>
        <w:tabs>
          <w:tab w:val="num" w:pos="2880"/>
        </w:tabs>
        <w:ind w:left="2880" w:hanging="360"/>
      </w:pPr>
    </w:lvl>
    <w:lvl w:ilvl="4" w:tplc="C548F960" w:tentative="1">
      <w:start w:val="1"/>
      <w:numFmt w:val="decimal"/>
      <w:lvlText w:val="%5."/>
      <w:lvlJc w:val="left"/>
      <w:pPr>
        <w:tabs>
          <w:tab w:val="num" w:pos="3600"/>
        </w:tabs>
        <w:ind w:left="3600" w:hanging="360"/>
      </w:pPr>
    </w:lvl>
    <w:lvl w:ilvl="5" w:tplc="8946E1FA" w:tentative="1">
      <w:start w:val="1"/>
      <w:numFmt w:val="decimal"/>
      <w:lvlText w:val="%6."/>
      <w:lvlJc w:val="left"/>
      <w:pPr>
        <w:tabs>
          <w:tab w:val="num" w:pos="4320"/>
        </w:tabs>
        <w:ind w:left="4320" w:hanging="360"/>
      </w:pPr>
    </w:lvl>
    <w:lvl w:ilvl="6" w:tplc="E35AA642" w:tentative="1">
      <w:start w:val="1"/>
      <w:numFmt w:val="decimal"/>
      <w:lvlText w:val="%7."/>
      <w:lvlJc w:val="left"/>
      <w:pPr>
        <w:tabs>
          <w:tab w:val="num" w:pos="5040"/>
        </w:tabs>
        <w:ind w:left="5040" w:hanging="360"/>
      </w:pPr>
    </w:lvl>
    <w:lvl w:ilvl="7" w:tplc="A4F02DA8" w:tentative="1">
      <w:start w:val="1"/>
      <w:numFmt w:val="decimal"/>
      <w:lvlText w:val="%8."/>
      <w:lvlJc w:val="left"/>
      <w:pPr>
        <w:tabs>
          <w:tab w:val="num" w:pos="5760"/>
        </w:tabs>
        <w:ind w:left="5760" w:hanging="360"/>
      </w:pPr>
    </w:lvl>
    <w:lvl w:ilvl="8" w:tplc="1602A23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7A172E"/>
    <w:rsid w:val="00283EF7"/>
    <w:rsid w:val="007A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2019-10-27T07:47:00Z</dcterms:created>
  <dcterms:modified xsi:type="dcterms:W3CDTF">2019-10-27T07:49:00Z</dcterms:modified>
</cp:coreProperties>
</file>