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3D" w:rsidRDefault="005A7C3D" w:rsidP="005A7C3D">
      <w:pPr>
        <w:framePr w:w="10206" w:h="14407" w:wrap="around" w:vAnchor="text" w:hAnchor="margin" w:x="2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130398" cy="8045450"/>
            <wp:effectExtent l="19050" t="0" r="3702" b="0"/>
            <wp:docPr id="1" name="Рисунок 1" descr="C:\Users\A9F6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F6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398" cy="80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3D" w:rsidRDefault="005A7C3D" w:rsidP="00846A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A56" w:rsidRPr="00846A56" w:rsidRDefault="00846A56" w:rsidP="00846A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A56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программы</w:t>
      </w:r>
      <w:r w:rsidRPr="00846A56">
        <w:rPr>
          <w:rFonts w:ascii="Times New Roman" w:hAnsi="Times New Roman" w:cs="Times New Roman"/>
          <w:sz w:val="24"/>
          <w:szCs w:val="24"/>
        </w:rPr>
        <w:t>: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46A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6A56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46A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6A56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46A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6A56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46A5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846A56">
        <w:rPr>
          <w:rFonts w:ascii="Times New Roman" w:hAnsi="Times New Roman" w:cs="Times New Roman"/>
          <w:sz w:val="24"/>
          <w:szCs w:val="24"/>
        </w:rPr>
        <w:t>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846A56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846A56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846A56" w:rsidRPr="00846A56" w:rsidRDefault="00846A56" w:rsidP="00846A5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6A5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46A56">
        <w:rPr>
          <w:rFonts w:ascii="Times New Roman" w:hAnsi="Times New Roman" w:cs="Times New Roman"/>
          <w:i/>
          <w:sz w:val="24"/>
          <w:szCs w:val="24"/>
        </w:rPr>
        <w:t>: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i/>
          <w:sz w:val="24"/>
          <w:szCs w:val="24"/>
        </w:rPr>
        <w:t>1)</w:t>
      </w:r>
      <w:r w:rsidRPr="00846A56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lastRenderedPageBreak/>
        <w:t>5) умение устанавливать причинно-следственные связи; строить логическое рассуждение, умозаключение (</w:t>
      </w:r>
      <w:proofErr w:type="spellStart"/>
      <w:r w:rsidRPr="00846A56">
        <w:rPr>
          <w:rFonts w:ascii="Times New Roman" w:hAnsi="Times New Roman" w:cs="Times New Roman"/>
          <w:sz w:val="24"/>
          <w:szCs w:val="24"/>
        </w:rPr>
        <w:t>индуктивное</w:t>
      </w:r>
      <w:proofErr w:type="gramStart"/>
      <w:r w:rsidRPr="00846A5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846A56">
        <w:rPr>
          <w:rFonts w:ascii="Times New Roman" w:hAnsi="Times New Roman" w:cs="Times New Roman"/>
          <w:sz w:val="24"/>
          <w:szCs w:val="24"/>
        </w:rPr>
        <w:t>едуктивное</w:t>
      </w:r>
      <w:proofErr w:type="spellEnd"/>
      <w:r w:rsidRPr="00846A56">
        <w:rPr>
          <w:rFonts w:ascii="Times New Roman" w:hAnsi="Times New Roman" w:cs="Times New Roman"/>
          <w:sz w:val="24"/>
          <w:szCs w:val="24"/>
        </w:rPr>
        <w:t xml:space="preserve"> и по аналогии) и выводы;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846A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6A56">
        <w:rPr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 w:rsidRPr="00846A56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846A56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846A56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846A56">
        <w:rPr>
          <w:rFonts w:ascii="Times New Roman" w:hAnsi="Times New Roman" w:cs="Times New Roman"/>
          <w:sz w:val="24"/>
          <w:szCs w:val="24"/>
        </w:rPr>
        <w:t>);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11) умение находить в различных источниках </w:t>
      </w:r>
      <w:proofErr w:type="spellStart"/>
      <w:r w:rsidRPr="00846A56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Pr="00846A5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46A56">
        <w:rPr>
          <w:rFonts w:ascii="Times New Roman" w:hAnsi="Times New Roman" w:cs="Times New Roman"/>
          <w:sz w:val="24"/>
          <w:szCs w:val="24"/>
        </w:rPr>
        <w:t>еобходимую</w:t>
      </w:r>
      <w:proofErr w:type="spellEnd"/>
      <w:r w:rsidRPr="00846A56">
        <w:rPr>
          <w:rFonts w:ascii="Times New Roman" w:hAnsi="Times New Roman" w:cs="Times New Roman"/>
          <w:sz w:val="24"/>
          <w:szCs w:val="24"/>
        </w:rPr>
        <w:t xml:space="preserve">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i/>
          <w:sz w:val="24"/>
          <w:szCs w:val="24"/>
        </w:rPr>
        <w:t>Предметны</w:t>
      </w:r>
      <w:proofErr w:type="gramStart"/>
      <w:r w:rsidRPr="00846A56">
        <w:rPr>
          <w:rFonts w:ascii="Times New Roman" w:hAnsi="Times New Roman" w:cs="Times New Roman"/>
          <w:i/>
          <w:sz w:val="24"/>
          <w:szCs w:val="24"/>
        </w:rPr>
        <w:t>е(</w:t>
      </w:r>
      <w:proofErr w:type="gramEnd"/>
      <w:r w:rsidRPr="00846A56">
        <w:rPr>
          <w:rFonts w:ascii="Times New Roman" w:hAnsi="Times New Roman" w:cs="Times New Roman"/>
          <w:i/>
          <w:sz w:val="24"/>
          <w:szCs w:val="24"/>
        </w:rPr>
        <w:t>алгебра):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lastRenderedPageBreak/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учебных; математических задач и задач, возникающих в смежных учебных предметах;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46A56" w:rsidRPr="00846A56" w:rsidRDefault="00846A56" w:rsidP="00846A56">
      <w:pPr>
        <w:pStyle w:val="ParagraphStyle"/>
        <w:jc w:val="both"/>
        <w:rPr>
          <w:rFonts w:ascii="Times New Roman" w:hAnsi="Times New Roman" w:cs="Times New Roman"/>
        </w:rPr>
      </w:pPr>
      <w:r w:rsidRPr="00846A56">
        <w:rPr>
          <w:rFonts w:ascii="Times New Roman" w:hAnsi="Times New Roman" w:cs="Times New Roman"/>
          <w:b/>
          <w:i/>
        </w:rPr>
        <w:t>Предметны</w:t>
      </w:r>
      <w:proofErr w:type="gramStart"/>
      <w:r w:rsidRPr="00846A56">
        <w:rPr>
          <w:rFonts w:ascii="Times New Roman" w:hAnsi="Times New Roman" w:cs="Times New Roman"/>
          <w:b/>
          <w:i/>
        </w:rPr>
        <w:t>е(</w:t>
      </w:r>
      <w:proofErr w:type="gramEnd"/>
      <w:r w:rsidRPr="00846A56">
        <w:rPr>
          <w:rFonts w:ascii="Times New Roman" w:hAnsi="Times New Roman" w:cs="Times New Roman"/>
          <w:b/>
          <w:i/>
        </w:rPr>
        <w:t>геометрия):</w:t>
      </w:r>
    </w:p>
    <w:p w:rsidR="00846A56" w:rsidRPr="00846A56" w:rsidRDefault="00846A56" w:rsidP="00846A5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6A56">
        <w:rPr>
          <w:rFonts w:ascii="Times New Roman" w:hAnsi="Times New Roman" w:cs="Times New Roman"/>
        </w:rPr>
        <w:t>1. овладение базовым понятийным аппаратом по основным разделам содержания; представление об основных изучаемых понятиях (число, геометрическая фигура)  как важнейших математических моделях, позволяющих описывать и изучать реальные процессы и явления;</w:t>
      </w:r>
    </w:p>
    <w:p w:rsidR="00846A56" w:rsidRPr="00846A56" w:rsidRDefault="00846A56" w:rsidP="00846A56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846A56">
        <w:rPr>
          <w:rFonts w:ascii="Times New Roman" w:hAnsi="Times New Roman" w:cs="Times New Roman"/>
        </w:rPr>
        <w:t>2. умение работать с геометрическим текстом (анализировать, извлекать</w:t>
      </w:r>
      <w:proofErr w:type="gramEnd"/>
    </w:p>
    <w:p w:rsidR="00846A56" w:rsidRPr="00846A56" w:rsidRDefault="00846A56" w:rsidP="00846A5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6A56">
        <w:rPr>
          <w:rFonts w:ascii="Times New Roman" w:hAnsi="Times New Roman" w:cs="Times New Roman"/>
        </w:rPr>
        <w:t>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46A56" w:rsidRPr="00846A56" w:rsidRDefault="00846A56" w:rsidP="00846A5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6A56">
        <w:rPr>
          <w:rFonts w:ascii="Times New Roman" w:hAnsi="Times New Roman" w:cs="Times New Roman"/>
        </w:rPr>
        <w:t>3. овладение навыками устных, письменных, инструментальных вычислений;</w:t>
      </w:r>
    </w:p>
    <w:p w:rsidR="00846A56" w:rsidRPr="00846A56" w:rsidRDefault="00846A56" w:rsidP="00846A5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6A56">
        <w:rPr>
          <w:rFonts w:ascii="Times New Roman" w:hAnsi="Times New Roman" w:cs="Times New Roman"/>
        </w:rPr>
        <w:t>4. овладение геометрическим языком, умение использовать его для описания</w:t>
      </w:r>
    </w:p>
    <w:p w:rsidR="00846A56" w:rsidRPr="00846A56" w:rsidRDefault="00846A56" w:rsidP="00846A5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6A56">
        <w:rPr>
          <w:rFonts w:ascii="Times New Roman" w:hAnsi="Times New Roman" w:cs="Times New Roman"/>
        </w:rPr>
        <w:t>предметов окружающего мира, развитие пространственных представлений и</w:t>
      </w:r>
    </w:p>
    <w:p w:rsidR="00846A56" w:rsidRPr="00846A56" w:rsidRDefault="00846A56" w:rsidP="00846A5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6A56">
        <w:rPr>
          <w:rFonts w:ascii="Times New Roman" w:hAnsi="Times New Roman" w:cs="Times New Roman"/>
        </w:rPr>
        <w:t>изобразительных умений, приобретение навыков геометрических построений;</w:t>
      </w:r>
    </w:p>
    <w:p w:rsidR="00846A56" w:rsidRPr="00846A56" w:rsidRDefault="00846A56" w:rsidP="00846A5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6A56">
        <w:rPr>
          <w:rFonts w:ascii="Times New Roman" w:hAnsi="Times New Roman" w:cs="Times New Roman"/>
        </w:rPr>
        <w:t>5.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46A56" w:rsidRPr="00846A56" w:rsidRDefault="00846A56" w:rsidP="00846A5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</w:rPr>
        <w:t>6. 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846A56" w:rsidRPr="00846A56" w:rsidRDefault="00846A56" w:rsidP="00846A56">
      <w:pPr>
        <w:pStyle w:val="ParagraphStyle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lastRenderedPageBreak/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846A56" w:rsidRPr="00846A56" w:rsidRDefault="00846A56" w:rsidP="00846A5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46A56">
        <w:rPr>
          <w:rFonts w:ascii="Times New Roman" w:hAnsi="Times New Roman" w:cs="Times New Roman"/>
          <w:bCs/>
          <w:color w:val="000000"/>
        </w:rPr>
        <w:t xml:space="preserve">                            </w:t>
      </w:r>
      <w:r w:rsidRPr="00846A56">
        <w:rPr>
          <w:rFonts w:ascii="Times New Roman" w:hAnsi="Times New Roman" w:cs="Times New Roman"/>
          <w:b/>
          <w:bCs/>
          <w:color w:val="000000"/>
        </w:rPr>
        <w:t xml:space="preserve">Требования к уровню подготовки учащихся 9 класса </w:t>
      </w:r>
    </w:p>
    <w:p w:rsidR="00846A56" w:rsidRPr="00846A56" w:rsidRDefault="00846A56" w:rsidP="00846A56">
      <w:pPr>
        <w:pStyle w:val="ParagraphStyle"/>
        <w:tabs>
          <w:tab w:val="left" w:pos="525"/>
        </w:tabs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b/>
          <w:bCs/>
          <w:i/>
          <w:iCs/>
          <w:color w:val="000000"/>
        </w:rPr>
        <w:t>Выпускник научится: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846A56">
        <w:rPr>
          <w:rFonts w:ascii="Times New Roman" w:hAnsi="Times New Roman" w:cs="Times New Roman"/>
          <w:color w:val="000000"/>
        </w:rPr>
        <w:t>– следующие понятия: вектор, сумма и разность векторов; произведение вектора на число, скалярное произведение векторов; синус, косинус, тангенс, котангенс; теорема синусов и косинусов; решение треугольников; соотношение между сторонами и углами треугольника;</w:t>
      </w:r>
      <w:proofErr w:type="gramEnd"/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определение многоугольника; формулы длины окружности и площади круга; свойства вписанной и описанной окружности около правильного многоугольника; понятие движения на плоскости: симметрия, параллельный перенос, поворот.</w:t>
      </w:r>
    </w:p>
    <w:p w:rsidR="00846A56" w:rsidRPr="00846A56" w:rsidRDefault="00846A56" w:rsidP="00846A56">
      <w:pPr>
        <w:pStyle w:val="ParagraphStyle"/>
        <w:tabs>
          <w:tab w:val="left" w:pos="525"/>
        </w:tabs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b/>
          <w:bCs/>
          <w:i/>
          <w:iCs/>
          <w:color w:val="000000"/>
        </w:rPr>
        <w:t>Выпускник научится: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пользоваться геометрическим языком для описания предметов окружающего мира;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распознавать геометрические фигуры, различать их взаимное расположение;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изображать геометрические фигуры; выполнять чертежи по условию задач; осуществлять преобразования фигур;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распознавать на чертежах, моделях и в окружающей обстановке основные пространственные тела, изображать их;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в простейших случаях строить сечения и развертки пространственных тел;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проводить операции над векторами, вычислять длину и координаты вектора, угол между векторами;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846A56">
        <w:rPr>
          <w:rFonts w:ascii="Times New Roman" w:hAnsi="Times New Roman" w:cs="Times New Roman"/>
          <w:color w:val="000000"/>
        </w:rPr>
        <w:t>– вычислять значения геометрических величин (длин, углов, площадей, объемов); в том числе: для углов от 0°до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решать простейшие планиметрические задачи в пространстве.</w:t>
      </w:r>
    </w:p>
    <w:p w:rsidR="00846A56" w:rsidRPr="00846A56" w:rsidRDefault="00846A56" w:rsidP="00846A56">
      <w:pPr>
        <w:pStyle w:val="ParagraphStyle"/>
        <w:tabs>
          <w:tab w:val="left" w:pos="525"/>
        </w:tabs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для описания реальных ситуаций на языке геометрии;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для расчетов, включающих простейшие тригонометрические формулы;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при решении геометрических задач с использованием тригонометрии;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для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при построении геометрическими инструментами (линейка, угольник, циркуль, транспортир).</w:t>
      </w:r>
    </w:p>
    <w:p w:rsidR="00846A56" w:rsidRPr="00846A56" w:rsidRDefault="00846A56" w:rsidP="00846A56">
      <w:pPr>
        <w:pStyle w:val="ParagraphStyle"/>
        <w:shd w:val="clear" w:color="auto" w:fill="FFFFFF"/>
        <w:tabs>
          <w:tab w:val="left" w:pos="525"/>
        </w:tabs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b/>
          <w:bCs/>
          <w:i/>
          <w:iCs/>
          <w:color w:val="000000"/>
        </w:rPr>
        <w:t>Выпускник    овладеет  компетенциями: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информационной;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коммуникативной;</w:t>
      </w:r>
    </w:p>
    <w:p w:rsidR="00846A56" w:rsidRPr="00846A56" w:rsidRDefault="00846A56" w:rsidP="00846A5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846A56">
        <w:rPr>
          <w:rFonts w:ascii="Times New Roman" w:hAnsi="Times New Roman" w:cs="Times New Roman"/>
          <w:color w:val="000000"/>
        </w:rPr>
        <w:t xml:space="preserve">– математической (прагматической), подразумевающей, что учащиеся умеют использовать математические знания, арифметический, алгебраический аппарат для </w:t>
      </w:r>
      <w:r w:rsidRPr="00846A56">
        <w:rPr>
          <w:rFonts w:ascii="Times New Roman" w:hAnsi="Times New Roman" w:cs="Times New Roman"/>
          <w:color w:val="000000"/>
        </w:rPr>
        <w:lastRenderedPageBreak/>
        <w:t>описания и решения проблем реальной жизни, грамотно выполнять алгоритмические предписания и инструкции на математическом материале, пользоваться математическими формулами, применять приобретенные алгебраические преобразования и функционально-графические представления для описания и анализа закономерностей, существующих в окружающем мире и в смежных предметах;</w:t>
      </w:r>
      <w:proofErr w:type="gramEnd"/>
    </w:p>
    <w:p w:rsidR="00846A56" w:rsidRPr="00846A56" w:rsidRDefault="00846A56" w:rsidP="00846A56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846A56">
        <w:rPr>
          <w:rFonts w:ascii="Times New Roman" w:hAnsi="Times New Roman" w:cs="Times New Roman"/>
          <w:color w:val="000000"/>
        </w:rPr>
        <w:t>– социально-личностной, подразумевающей, что учащиеся владеют стилем мышления, характерным для математики, его абстрактностью, доказательностью, строгостью, умеют проводить аргументированные рассуждения, делать логически обоснованные выводы, проводить обобщения и открывать закономерности на основе анализа частных примеров, эксперимента, выдвигать гипотезы, ясно и точно выражать свои мысли в устной и письменной речи;</w:t>
      </w:r>
      <w:proofErr w:type="gramEnd"/>
    </w:p>
    <w:p w:rsidR="00846A56" w:rsidRPr="00846A56" w:rsidRDefault="00846A56" w:rsidP="00846A56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общекультурной, подразумевающей, что учащиеся понимают значимость математики как неотъемлемой части общечеловеческой культуры, воздействующей на иные области культуры, понимают, что формальный математический аппарат создан и развивается с целью расширения возможностей его применения к решению задач, возникающих в теории и практике, умеют уместно использовать математическую символику;</w:t>
      </w:r>
    </w:p>
    <w:p w:rsidR="00846A56" w:rsidRPr="00846A56" w:rsidRDefault="00846A56" w:rsidP="00846A56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846A56">
        <w:rPr>
          <w:rFonts w:ascii="Times New Roman" w:hAnsi="Times New Roman" w:cs="Times New Roman"/>
          <w:color w:val="000000"/>
        </w:rPr>
        <w:t>– предметно-мировоззренческой, подразумевающей, что учащиеся понимают универсальный характер законов математической логики, применимых во всех областях человеческой деятельности, владеют приемами построения и исследования математических моделей при решении прикладных задач.</w:t>
      </w: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846A56" w:rsidRPr="00846A56" w:rsidRDefault="00846A56" w:rsidP="00846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учебного курса: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1.Числа, числовые выражения, проценты Натуральные числа. Арифметические действия с натуральными числами. Свойства арифметических действий.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дробями. Десятичные дроби, действия с десятичными дробями.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A56">
        <w:rPr>
          <w:rFonts w:ascii="Times New Roman" w:hAnsi="Times New Roman" w:cs="Times New Roman"/>
          <w:sz w:val="24"/>
          <w:szCs w:val="24"/>
        </w:rPr>
        <w:t>Применение свой</w:t>
      </w:r>
      <w:proofErr w:type="gramStart"/>
      <w:r w:rsidRPr="00846A56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46A56">
        <w:rPr>
          <w:rFonts w:ascii="Times New Roman" w:hAnsi="Times New Roman" w:cs="Times New Roman"/>
          <w:sz w:val="24"/>
          <w:szCs w:val="24"/>
        </w:rPr>
        <w:t xml:space="preserve">я упрощения выражений. Тождественно равные выражения. Проценты. Нахождение процентов от числа и числа по проценту. 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2. Буквенные выражения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A56">
        <w:rPr>
          <w:rFonts w:ascii="Times New Roman" w:hAnsi="Times New Roman" w:cs="Times New Roman"/>
          <w:sz w:val="24"/>
          <w:szCs w:val="24"/>
        </w:rPr>
        <w:t xml:space="preserve"> Выражения с переменными. Тождественные преобразования выражений с переменными. Значение выражений при известных числовых данных переменных. 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3. Преобразование выражений. Формулы сокращенного умножения. Рациональные дроби. 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 рациональным показателем и их свойства. 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4.Уравнения и неравенства. Линейные уравнения с одной переменной. Корень уравнения. Равносильные уравнения. Системы линейных уравнений. Методы решения систем </w:t>
      </w:r>
      <w:r w:rsidRPr="00846A56">
        <w:rPr>
          <w:rFonts w:ascii="Times New Roman" w:hAnsi="Times New Roman" w:cs="Times New Roman"/>
          <w:sz w:val="24"/>
          <w:szCs w:val="24"/>
        </w:rPr>
        <w:lastRenderedPageBreak/>
        <w:t xml:space="preserve">уравнений: подстановки, метод сложения, графический метод. Квадратные уравнения. Неполное </w:t>
      </w:r>
      <w:proofErr w:type="spellStart"/>
      <w:r w:rsidRPr="00846A56">
        <w:rPr>
          <w:rFonts w:ascii="Times New Roman" w:hAnsi="Times New Roman" w:cs="Times New Roman"/>
          <w:sz w:val="24"/>
          <w:szCs w:val="24"/>
        </w:rPr>
        <w:t>квадратноеуравнение</w:t>
      </w:r>
      <w:proofErr w:type="spellEnd"/>
      <w:r w:rsidRPr="00846A56">
        <w:rPr>
          <w:rFonts w:ascii="Times New Roman" w:hAnsi="Times New Roman" w:cs="Times New Roman"/>
          <w:sz w:val="24"/>
          <w:szCs w:val="24"/>
        </w:rPr>
        <w:t xml:space="preserve">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5. Прогрессии: арифметическая и геометрическая числовые последовательности. Разность арифметической прогрессии. Формула n-ого члена арифметической прогрессии. Формула суммы </w:t>
      </w:r>
      <w:proofErr w:type="spellStart"/>
      <w:r w:rsidRPr="00846A5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46A56">
        <w:rPr>
          <w:rFonts w:ascii="Times New Roman" w:hAnsi="Times New Roman" w:cs="Times New Roman"/>
          <w:sz w:val="24"/>
          <w:szCs w:val="24"/>
        </w:rPr>
        <w:t xml:space="preserve"> членов арифметической прогрессии. Геометрическая прогрессия. Знаменатель геометрической прогрессии. Формула n-ого члена геометрической прогрессии. Формула суммы </w:t>
      </w:r>
      <w:proofErr w:type="spellStart"/>
      <w:r w:rsidRPr="00846A5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46A56">
        <w:rPr>
          <w:rFonts w:ascii="Times New Roman" w:hAnsi="Times New Roman" w:cs="Times New Roman"/>
          <w:sz w:val="24"/>
          <w:szCs w:val="24"/>
        </w:rPr>
        <w:t xml:space="preserve"> членов геометрической прогрессии. Сумма бесконечной геометрической прогрессии. 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6.Функции и графики. 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7. Текстовые задачи. 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</w:t>
      </w:r>
      <w:proofErr w:type="gramStart"/>
      <w:r w:rsidRPr="00846A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46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8. Элементы статистики и теории вероятностей. 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7умножения.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9. Треугольники. Высота, медиана, средняя линия треугольника. Равнобедренный и равносторонний 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46A56">
        <w:rPr>
          <w:rFonts w:ascii="Times New Roman" w:hAnsi="Times New Roman" w:cs="Times New Roman"/>
          <w:sz w:val="24"/>
          <w:szCs w:val="24"/>
        </w:rPr>
        <w:t>Многоугольники</w:t>
      </w:r>
      <w:proofErr w:type="gramStart"/>
      <w:r w:rsidRPr="00846A5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46A56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Pr="00846A56">
        <w:rPr>
          <w:rFonts w:ascii="Times New Roman" w:hAnsi="Times New Roman" w:cs="Times New Roman"/>
          <w:sz w:val="24"/>
          <w:szCs w:val="24"/>
        </w:rPr>
        <w:t xml:space="preserve">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56">
        <w:rPr>
          <w:rFonts w:ascii="Times New Roman" w:hAnsi="Times New Roman" w:cs="Times New Roman"/>
          <w:sz w:val="24"/>
          <w:szCs w:val="24"/>
        </w:rPr>
        <w:t>11. Окружность. Касательная к окружности и ее свойства. Центральный и вписанный углы. Окружность, описанная около треугольника. Окружность, вписанная в треугольник. Длина окружности. Площадь круга.</w:t>
      </w:r>
    </w:p>
    <w:p w:rsidR="00846A56" w:rsidRPr="00846A56" w:rsidRDefault="00846A56" w:rsidP="00846A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A56">
        <w:rPr>
          <w:rFonts w:ascii="Times New Roman" w:hAnsi="Times New Roman" w:cs="Times New Roman"/>
          <w:color w:val="000000"/>
          <w:sz w:val="24"/>
          <w:szCs w:val="24"/>
        </w:rPr>
        <w:t>Решение тренировочных вариантов и заданий из открытого банка заданий ГИА-9</w:t>
      </w:r>
    </w:p>
    <w:p w:rsidR="00846A56" w:rsidRPr="00846A56" w:rsidRDefault="00846A56" w:rsidP="00846A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  <w:r w:rsidRPr="00846A56">
        <w:rPr>
          <w:rFonts w:cs="Times New Roman"/>
          <w:b/>
          <w:i/>
          <w:color w:val="000000"/>
        </w:rPr>
        <w:t>В ходе освоения содержания курса учащиеся получают возможность:</w:t>
      </w: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  <w:r w:rsidRPr="00846A56">
        <w:rPr>
          <w:rFonts w:cs="Times New Roman"/>
          <w:b/>
          <w:i/>
          <w:color w:val="000000"/>
        </w:rPr>
        <w:t>- </w:t>
      </w:r>
      <w:r w:rsidRPr="00846A56">
        <w:rPr>
          <w:rFonts w:cs="Times New Roman"/>
          <w:color w:val="000000"/>
        </w:rPr>
        <w:t>развить представления о числе и роли вычислений в человеческой практике; сформировать практические навыки выполнения письменных, инструментальных вычислений, развить вычислительную культуру;</w:t>
      </w: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  <w:r w:rsidRPr="00846A56">
        <w:rPr>
          <w:rFonts w:cs="Times New Roman"/>
          <w:b/>
          <w:i/>
          <w:color w:val="000000"/>
        </w:rPr>
        <w:t>- </w:t>
      </w:r>
      <w:r w:rsidRPr="00846A56">
        <w:rPr>
          <w:rFonts w:cs="Times New Roman"/>
          <w:color w:val="000000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846A56">
        <w:rPr>
          <w:rFonts w:cs="Times New Roman"/>
          <w:b/>
          <w:i/>
          <w:color w:val="000000"/>
        </w:rPr>
        <w:t>-</w:t>
      </w:r>
      <w:r w:rsidRPr="00846A56">
        <w:rPr>
          <w:rFonts w:cs="Times New Roman"/>
          <w:color w:val="000000"/>
        </w:rPr>
        <w:t> изучить свойства и графики элементарных функций;</w:t>
      </w: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846A56">
        <w:rPr>
          <w:rFonts w:cs="Times New Roman"/>
          <w:color w:val="000000"/>
        </w:rPr>
        <w:t>- освоить основные факты и методы планиметрии, познакомиться с простейшими пространственными телами и их свойствами;</w:t>
      </w: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846A56">
        <w:rPr>
          <w:rFonts w:cs="Times New Roman"/>
          <w:color w:val="000000"/>
        </w:rPr>
        <w:t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характер.</w:t>
      </w: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color w:val="4C4C4C"/>
        </w:rPr>
      </w:pP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color w:val="4C4C4C"/>
        </w:rPr>
      </w:pPr>
      <w:r w:rsidRPr="00846A56">
        <w:rPr>
          <w:rFonts w:cs="Times New Roman"/>
          <w:color w:val="4C4C4C"/>
        </w:rPr>
        <w:t>Тематическое планирование курса</w:t>
      </w:r>
    </w:p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  <w:color w:val="4C4C4C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84"/>
        <w:gridCol w:w="5185"/>
        <w:gridCol w:w="3295"/>
      </w:tblGrid>
      <w:tr w:rsidR="00846A56" w:rsidRPr="00846A56" w:rsidTr="007013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56" w:rsidRPr="00846A56" w:rsidRDefault="00846A56" w:rsidP="00846A56">
            <w:pPr>
              <w:pStyle w:val="a3"/>
              <w:widowControl/>
              <w:spacing w:after="0"/>
              <w:jc w:val="both"/>
              <w:rPr>
                <w:rFonts w:cs="Times New Roman"/>
                <w:color w:val="4C4C4C"/>
              </w:rPr>
            </w:pPr>
            <w:r w:rsidRPr="00846A56">
              <w:rPr>
                <w:rFonts w:cs="Times New Roman"/>
                <w:color w:val="4C4C4C"/>
              </w:rPr>
              <w:t>№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56" w:rsidRPr="00846A56" w:rsidRDefault="00846A56" w:rsidP="00846A56">
            <w:pPr>
              <w:pStyle w:val="a3"/>
              <w:widowControl/>
              <w:spacing w:after="0"/>
              <w:jc w:val="both"/>
              <w:rPr>
                <w:rFonts w:cs="Times New Roman"/>
                <w:color w:val="4C4C4C"/>
              </w:rPr>
            </w:pPr>
            <w:r w:rsidRPr="00846A56">
              <w:rPr>
                <w:rFonts w:cs="Times New Roman"/>
                <w:color w:val="4C4C4C"/>
              </w:rPr>
              <w:t>Содержание курса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56" w:rsidRPr="00846A56" w:rsidRDefault="00846A56" w:rsidP="00846A56">
            <w:pPr>
              <w:pStyle w:val="a3"/>
              <w:widowControl/>
              <w:spacing w:after="0"/>
              <w:jc w:val="both"/>
              <w:rPr>
                <w:rFonts w:cs="Times New Roman"/>
                <w:color w:val="4C4C4C"/>
              </w:rPr>
            </w:pPr>
            <w:r w:rsidRPr="00846A56">
              <w:rPr>
                <w:rFonts w:cs="Times New Roman"/>
                <w:color w:val="4C4C4C"/>
              </w:rPr>
              <w:t>Кол-во часов</w:t>
            </w:r>
          </w:p>
        </w:tc>
      </w:tr>
      <w:tr w:rsidR="00846A56" w:rsidRPr="00846A56" w:rsidTr="007013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56" w:rsidRPr="00846A56" w:rsidRDefault="00846A56" w:rsidP="00846A56">
            <w:pPr>
              <w:pStyle w:val="a3"/>
              <w:widowControl/>
              <w:spacing w:after="0"/>
              <w:jc w:val="both"/>
              <w:rPr>
                <w:rFonts w:cs="Times New Roman"/>
                <w:b/>
                <w:color w:val="4C4C4C"/>
              </w:rPr>
            </w:pPr>
            <w:r w:rsidRPr="00846A56">
              <w:rPr>
                <w:rFonts w:cs="Times New Roman"/>
                <w:color w:val="4C4C4C"/>
              </w:rPr>
              <w:t>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56" w:rsidRPr="00846A56" w:rsidRDefault="00846A56" w:rsidP="00846A56">
            <w:pPr>
              <w:pStyle w:val="a3"/>
              <w:widowControl/>
              <w:spacing w:after="0"/>
              <w:jc w:val="both"/>
              <w:rPr>
                <w:rFonts w:cs="Times New Roman"/>
                <w:color w:val="4C4C4C"/>
              </w:rPr>
            </w:pPr>
            <w:r w:rsidRPr="00846A56">
              <w:rPr>
                <w:rFonts w:cs="Times New Roman"/>
                <w:b/>
                <w:color w:val="4C4C4C"/>
              </w:rPr>
              <w:t>Модуль «Алгебра»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56" w:rsidRPr="00846A56" w:rsidRDefault="00846A56" w:rsidP="00846A56">
            <w:pPr>
              <w:pStyle w:val="a3"/>
              <w:widowControl/>
              <w:spacing w:after="0"/>
              <w:jc w:val="both"/>
              <w:rPr>
                <w:rFonts w:cs="Times New Roman"/>
                <w:color w:val="4C4C4C"/>
              </w:rPr>
            </w:pPr>
            <w:r w:rsidRPr="00846A56">
              <w:rPr>
                <w:rFonts w:cs="Times New Roman"/>
                <w:color w:val="4C4C4C"/>
              </w:rPr>
              <w:t>26ч</w:t>
            </w:r>
          </w:p>
        </w:tc>
      </w:tr>
      <w:tr w:rsidR="00846A56" w:rsidRPr="00846A56" w:rsidTr="007013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56" w:rsidRPr="00846A56" w:rsidRDefault="00846A56" w:rsidP="00846A56">
            <w:pPr>
              <w:pStyle w:val="a3"/>
              <w:widowControl/>
              <w:spacing w:after="0"/>
              <w:jc w:val="both"/>
              <w:rPr>
                <w:rFonts w:cs="Times New Roman"/>
                <w:b/>
                <w:color w:val="4C4C4C"/>
              </w:rPr>
            </w:pPr>
            <w:r w:rsidRPr="00846A56">
              <w:rPr>
                <w:rFonts w:cs="Times New Roman"/>
                <w:color w:val="4C4C4C"/>
              </w:rPr>
              <w:t>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56" w:rsidRPr="00846A56" w:rsidRDefault="00846A56" w:rsidP="00846A56">
            <w:pPr>
              <w:pStyle w:val="a3"/>
              <w:widowControl/>
              <w:spacing w:after="0"/>
              <w:jc w:val="both"/>
              <w:rPr>
                <w:rFonts w:cs="Times New Roman"/>
                <w:color w:val="4C4C4C"/>
              </w:rPr>
            </w:pPr>
            <w:r w:rsidRPr="00846A56">
              <w:rPr>
                <w:rFonts w:cs="Times New Roman"/>
                <w:b/>
                <w:color w:val="4C4C4C"/>
              </w:rPr>
              <w:t>Модуль «Геометрия»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56" w:rsidRPr="00846A56" w:rsidRDefault="00846A56" w:rsidP="00846A56">
            <w:pPr>
              <w:pStyle w:val="a3"/>
              <w:widowControl/>
              <w:spacing w:after="0"/>
              <w:jc w:val="both"/>
              <w:rPr>
                <w:rFonts w:cs="Times New Roman"/>
              </w:rPr>
            </w:pPr>
            <w:r w:rsidRPr="00846A56">
              <w:rPr>
                <w:rFonts w:cs="Times New Roman"/>
                <w:color w:val="4C4C4C"/>
              </w:rPr>
              <w:t>8ч</w:t>
            </w:r>
          </w:p>
        </w:tc>
      </w:tr>
    </w:tbl>
    <w:p w:rsidR="00846A56" w:rsidRPr="00846A56" w:rsidRDefault="00846A56" w:rsidP="00846A56">
      <w:pPr>
        <w:pStyle w:val="a3"/>
        <w:widowControl/>
        <w:spacing w:after="0"/>
        <w:jc w:val="both"/>
        <w:rPr>
          <w:rFonts w:cs="Times New Roman"/>
        </w:rPr>
      </w:pPr>
    </w:p>
    <w:p w:rsidR="007B2D82" w:rsidRPr="00846A56" w:rsidRDefault="007B2D82" w:rsidP="00846A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2D82" w:rsidRPr="00846A56" w:rsidSect="0088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7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46A56"/>
    <w:rsid w:val="005A7C3D"/>
    <w:rsid w:val="007B2D82"/>
    <w:rsid w:val="00846A56"/>
    <w:rsid w:val="0088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A5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46A5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846A56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2525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2019-03-06T05:10:00Z</dcterms:created>
  <dcterms:modified xsi:type="dcterms:W3CDTF">2019-03-29T16:29:00Z</dcterms:modified>
</cp:coreProperties>
</file>