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 w:rsidRPr="008D6F0E">
        <w:rPr>
          <w:rFonts w:ascii="Times New Roman" w:hAnsi="Times New Roman"/>
          <w:b/>
          <w:sz w:val="40"/>
          <w:szCs w:val="40"/>
        </w:rPr>
        <w:drawing>
          <wp:inline distT="0" distB="0" distL="0" distR="0">
            <wp:extent cx="6172200" cy="2876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«Учись учиться»</w:t>
      </w: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D6F0E" w:rsidRDefault="008D6F0E" w:rsidP="008D6F0E">
      <w:pPr>
        <w:pStyle w:val="af0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8D6F0E" w:rsidRDefault="008D6F0E" w:rsidP="008D6F0E">
      <w:pPr>
        <w:pStyle w:val="af0"/>
        <w:tabs>
          <w:tab w:val="left" w:pos="994"/>
        </w:tabs>
        <w:rPr>
          <w:rFonts w:ascii="Times New Roman" w:hAnsi="Times New Roman"/>
          <w:b/>
          <w:sz w:val="24"/>
          <w:szCs w:val="24"/>
        </w:rPr>
      </w:pPr>
    </w:p>
    <w:p w:rsidR="008D6F0E" w:rsidRDefault="008D6F0E" w:rsidP="008D6F0E">
      <w:pPr>
        <w:pStyle w:val="af0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8D6F0E" w:rsidRDefault="008D6F0E" w:rsidP="008D6F0E">
      <w:pPr>
        <w:pStyle w:val="af0"/>
        <w:tabs>
          <w:tab w:val="left" w:pos="994"/>
        </w:tabs>
        <w:rPr>
          <w:rFonts w:ascii="Times New Roman" w:hAnsi="Times New Roman"/>
          <w:sz w:val="24"/>
          <w:szCs w:val="24"/>
        </w:rPr>
      </w:pPr>
    </w:p>
    <w:p w:rsidR="008D6F0E" w:rsidRDefault="008D6F0E" w:rsidP="008D6F0E">
      <w:pPr>
        <w:pStyle w:val="af0"/>
        <w:tabs>
          <w:tab w:val="left" w:pos="994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Срок реализации 4 года</w:t>
      </w:r>
    </w:p>
    <w:p w:rsidR="008D6F0E" w:rsidRDefault="008D6F0E" w:rsidP="008D6F0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F0E" w:rsidRDefault="008D6F0E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lastRenderedPageBreak/>
        <w:t xml:space="preserve">      Цель </w:t>
      </w:r>
      <w:r w:rsidR="004620A1" w:rsidRPr="000C5CA6">
        <w:rPr>
          <w:rFonts w:ascii="Times New Roman" w:hAnsi="Times New Roman"/>
          <w:b/>
          <w:sz w:val="24"/>
          <w:szCs w:val="24"/>
        </w:rPr>
        <w:t>курса</w:t>
      </w:r>
      <w:r w:rsidRPr="000C5CA6">
        <w:rPr>
          <w:rFonts w:ascii="Times New Roman" w:hAnsi="Times New Roman"/>
          <w:sz w:val="24"/>
          <w:szCs w:val="24"/>
        </w:rPr>
        <w:t xml:space="preserve"> –диагностика,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      Задачи </w:t>
      </w:r>
      <w:r w:rsidR="004620A1" w:rsidRPr="000C5CA6">
        <w:rPr>
          <w:rFonts w:ascii="Times New Roman" w:hAnsi="Times New Roman"/>
          <w:b/>
          <w:sz w:val="24"/>
          <w:szCs w:val="24"/>
        </w:rPr>
        <w:t>курса</w:t>
      </w:r>
      <w:r w:rsidRPr="000C5CA6">
        <w:rPr>
          <w:rFonts w:ascii="Times New Roman" w:hAnsi="Times New Roman"/>
          <w:b/>
          <w:sz w:val="24"/>
          <w:szCs w:val="24"/>
        </w:rPr>
        <w:t>: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5CA6">
        <w:rPr>
          <w:rFonts w:ascii="Times New Roman" w:hAnsi="Times New Roman"/>
          <w:i/>
          <w:sz w:val="24"/>
          <w:szCs w:val="24"/>
        </w:rPr>
        <w:t xml:space="preserve">      Обучающие:</w:t>
      </w:r>
    </w:p>
    <w:p w:rsidR="00396A41" w:rsidRPr="000C5CA6" w:rsidRDefault="00396A41" w:rsidP="00396A41">
      <w:pPr>
        <w:numPr>
          <w:ilvl w:val="0"/>
          <w:numId w:val="1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396A41" w:rsidRPr="000C5CA6" w:rsidRDefault="00396A41" w:rsidP="00396A41">
      <w:pPr>
        <w:numPr>
          <w:ilvl w:val="0"/>
          <w:numId w:val="1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углубление и расширение  знаний учащихся  исходя из интересов и специфики их способностей.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5CA6">
        <w:rPr>
          <w:rFonts w:ascii="Times New Roman" w:hAnsi="Times New Roman"/>
          <w:i/>
          <w:sz w:val="24"/>
          <w:szCs w:val="24"/>
        </w:rPr>
        <w:t xml:space="preserve">     Развивающие: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формирование  и развитие логического мышления;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развитие внимания (устойчивость, концентрация, расширение объёма, переключение и т.д.);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развитие памяти (формирование навыков запоминания, устойчивости, развитие смысловой памяти);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развитие пространственного восприятия и сенсомоторной координации;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развитие речи и словарного запаса учащихся;</w:t>
      </w:r>
    </w:p>
    <w:p w:rsidR="00396A41" w:rsidRPr="000C5CA6" w:rsidRDefault="00396A41" w:rsidP="00396A41">
      <w:pPr>
        <w:numPr>
          <w:ilvl w:val="0"/>
          <w:numId w:val="2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развитие быстроты реакции.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5CA6">
        <w:rPr>
          <w:rFonts w:ascii="Times New Roman" w:hAnsi="Times New Roman"/>
          <w:i/>
          <w:sz w:val="24"/>
          <w:szCs w:val="24"/>
        </w:rPr>
        <w:t xml:space="preserve">     Воспитательные:</w:t>
      </w:r>
    </w:p>
    <w:p w:rsidR="00396A41" w:rsidRPr="000C5CA6" w:rsidRDefault="00396A41" w:rsidP="00396A41">
      <w:pPr>
        <w:numPr>
          <w:ilvl w:val="0"/>
          <w:numId w:val="3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формирование положительной мотивации к учению.</w:t>
      </w:r>
    </w:p>
    <w:p w:rsidR="00396A41" w:rsidRPr="000C5CA6" w:rsidRDefault="00396A41" w:rsidP="00396A41">
      <w:pPr>
        <w:numPr>
          <w:ilvl w:val="0"/>
          <w:numId w:val="3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формирование адекватной самооценки, объективного отношения ребёнка к себе и своим качествам;</w:t>
      </w:r>
    </w:p>
    <w:p w:rsidR="00396A41" w:rsidRPr="000C5CA6" w:rsidRDefault="00396A41" w:rsidP="00396A41">
      <w:pPr>
        <w:numPr>
          <w:ilvl w:val="0"/>
          <w:numId w:val="3"/>
        </w:num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формирование умения работать в группе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Курс развивающих занятий нацелен на решение задач и интеллектуально-личностно-деятельностного развития младших школьников.</w:t>
      </w:r>
    </w:p>
    <w:p w:rsidR="00FD67C9" w:rsidRPr="000C5CA6" w:rsidRDefault="00FD67C9" w:rsidP="00AD488E">
      <w:pPr>
        <w:tabs>
          <w:tab w:val="left" w:pos="3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Время усвоения курса </w:t>
      </w:r>
    </w:p>
    <w:p w:rsidR="00FD67C9" w:rsidRPr="000C5CA6" w:rsidRDefault="00FD67C9" w:rsidP="00FD67C9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    Курс внеурочной деятельности «Учись учиться» рассчитан на 4 года обучения. Общая продолжительность обучения  составляет 136 часов, количество часов в каждом учебном году – 34.</w:t>
      </w:r>
    </w:p>
    <w:p w:rsidR="00396A41" w:rsidRPr="000C5CA6" w:rsidRDefault="00FD67C9" w:rsidP="00FD67C9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   Курс рассчитан на детей 7-11 лет.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    Реализация </w:t>
      </w:r>
      <w:r w:rsidR="00FD67C9" w:rsidRPr="000C5CA6">
        <w:rPr>
          <w:rFonts w:ascii="Times New Roman" w:hAnsi="Times New Roman"/>
          <w:sz w:val="24"/>
          <w:szCs w:val="24"/>
        </w:rPr>
        <w:t>курса</w:t>
      </w:r>
      <w:r w:rsidRPr="000C5CA6">
        <w:rPr>
          <w:rFonts w:ascii="Times New Roman" w:hAnsi="Times New Roman"/>
          <w:sz w:val="24"/>
          <w:szCs w:val="24"/>
        </w:rPr>
        <w:t>рассчитана не на один год, а на четыре, т.е. познавательные процессы ребёнка развиваются на всём протяжении обучения его в начальной школе.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Все задания условно можно разбить на несколько направлений: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задания на развитие внимания;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задания на развитие памяти;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задания на развитие пространственного восприятия, зрительно-моторной      координации, умения копировать образец;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задания на развитие  мышления;</w:t>
      </w:r>
    </w:p>
    <w:p w:rsidR="00396A41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задания на развитие речи, обогащение словарного запаса.</w:t>
      </w:r>
    </w:p>
    <w:p w:rsidR="000B06CE" w:rsidRPr="000C5CA6" w:rsidRDefault="00396A41" w:rsidP="00396A4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      Эта классификация является условной, поскольку все познавательные процессы представляют собой единую систему и, следовательно, развиваются в комплексе. Одним заданием развивается и внимание, и память, и мышление.</w:t>
      </w:r>
    </w:p>
    <w:p w:rsidR="00396A41" w:rsidRPr="000C5CA6" w:rsidRDefault="000B06CE" w:rsidP="000C5CA6">
      <w:pPr>
        <w:tabs>
          <w:tab w:val="left" w:pos="3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5CA6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 w:rsidR="000C5CA6" w:rsidRPr="000C5CA6">
        <w:rPr>
          <w:rFonts w:ascii="Times New Roman" w:hAnsi="Times New Roman"/>
          <w:b/>
          <w:sz w:val="28"/>
          <w:szCs w:val="28"/>
        </w:rPr>
        <w:t xml:space="preserve">курса внеурочной деятельности  </w:t>
      </w:r>
      <w:r w:rsidRPr="000C5CA6">
        <w:rPr>
          <w:rFonts w:ascii="Times New Roman" w:hAnsi="Times New Roman"/>
          <w:b/>
          <w:sz w:val="28"/>
          <w:szCs w:val="28"/>
        </w:rPr>
        <w:t>«Учись учиться»</w:t>
      </w:r>
    </w:p>
    <w:p w:rsidR="00146D93" w:rsidRPr="000C5CA6" w:rsidRDefault="000B06CE" w:rsidP="00146D9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i/>
          <w:sz w:val="24"/>
          <w:szCs w:val="24"/>
        </w:rPr>
        <w:t>2.1</w:t>
      </w:r>
      <w:r w:rsidR="00146D93" w:rsidRPr="000C5CA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Личностными результатами</w:t>
      </w:r>
      <w:r w:rsidR="00146D93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является формирование следующих умений:</w:t>
      </w:r>
    </w:p>
    <w:p w:rsidR="00146D93" w:rsidRPr="000C5CA6" w:rsidRDefault="00146D93" w:rsidP="00AD488E">
      <w:pPr>
        <w:pStyle w:val="a3"/>
        <w:spacing w:before="0" w:beforeAutospacing="0" w:after="0" w:afterAutospacing="0"/>
      </w:pPr>
      <w:r w:rsidRPr="000C5CA6">
        <w:rPr>
          <w:color w:val="000000"/>
        </w:rPr>
        <w:t>1. Определять и высказывать под руководством педагога самые простые общиедля всех людей правила поведения при сотрудничестве (этические нормы).</w:t>
      </w:r>
      <w:r w:rsidRPr="000C5CA6">
        <w:rPr>
          <w:color w:val="000000"/>
        </w:rPr>
        <w:br/>
        <w:t xml:space="preserve">2. В предложенных педагогом ситуациях общения и сотрудничества, опираясьна общие для всех </w:t>
      </w:r>
      <w:r w:rsidRPr="000C5CA6">
        <w:rPr>
          <w:color w:val="000000"/>
        </w:rPr>
        <w:lastRenderedPageBreak/>
        <w:t>простые правила поведения, делать выбор, при поддержке других участников группы и педагога.</w:t>
      </w:r>
      <w:r w:rsidR="00B47467" w:rsidRPr="000C5CA6">
        <w:rPr>
          <w:color w:val="000000"/>
        </w:rPr>
        <w:br/>
        <w:t>3.</w:t>
      </w:r>
      <w:r w:rsidR="00B47467" w:rsidRPr="000C5CA6">
        <w:t xml:space="preserve"> Концентрировать, переключать своё внимание; развивать свою память.</w:t>
      </w:r>
    </w:p>
    <w:p w:rsidR="00255A9F" w:rsidRPr="000C5CA6" w:rsidRDefault="00C72404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2.2.</w:t>
      </w:r>
      <w:r w:rsidR="00146D93" w:rsidRPr="000C5CA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Метапредметными результатами</w:t>
      </w:r>
      <w:r w:rsidR="00146D93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 УУД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Определять и формулировать цель деятельности с помощью учителя.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2.Проговаривать последовательность действий.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3.Учиться высказывать своё предположение (версию) на основе работы с иллюстрацией рабочей тетради.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4.Учиться работать по предложенному учителем плану.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5.Учиться отличать верно выполненное задание от неверного.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6.Учиться совместно с учителем и другими учениками давать эмоциональнуюоценку деятельности товарищей.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Ориентироваться в своей системе знаний: отличать новое от уже известного с помощью учителя.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Делать предварительный отбор источников информации: ориентироваться вучебнике (на развороте, в оглавлении).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Добывать новые знания: находить ответы на вопросы, используя учебник, свойжизненный опыт и информацию, полученную от учителя.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Перерабатывать полученную информацию: делать выводы в результате совместной работы всего класса.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Перерабатывать полученную информацию: сравнивать и группировать такие математические объекты, как числа, числовые выражения, равенства, неравенства,плоские геометрические фигуры.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решениезадачи с помощью простейших моделей (предметных, рисунков, схематических рисунков, схем).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146D93" w:rsidRPr="000C5CA6" w:rsidRDefault="00146D93" w:rsidP="003040FD">
      <w:pPr>
        <w:pStyle w:val="ad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</w:t>
      </w:r>
      <w:r w:rsidR="003040FD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речи 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 уровне одного предложения или небольшого текста).</w:t>
      </w:r>
    </w:p>
    <w:p w:rsidR="00146D93" w:rsidRPr="000C5CA6" w:rsidRDefault="00146D93" w:rsidP="00146D9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2.Слушать и понимать речь других.</w:t>
      </w:r>
    </w:p>
    <w:p w:rsidR="00146D93" w:rsidRPr="000C5CA6" w:rsidRDefault="00146D93" w:rsidP="001C02F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1C02F3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Совместно договариваться о правилах </w:t>
      </w:r>
      <w:r w:rsidR="00B47467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общения,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</w:t>
      </w:r>
      <w:r w:rsidR="00B47467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работы 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1C02F3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группе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следоватьим.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Учиться выполнять различные роли в группе (лидера, исполнителя, критика).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Предметными результатами</w:t>
      </w: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 курса являются формирование следующих умений: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-выделять существенные признаки предметов;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между собой предметы, явления;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-обобщать, делать несложные выводы;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-классифицировать явления, предметы;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последовательность событий;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-судить о противоположных явлениях;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-давать определения тем или иным понятиям;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3040FD" w:rsidRPr="000C5CA6" w:rsidRDefault="003040FD" w:rsidP="00304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-выявлять функциональные отношения между понятиями;</w:t>
      </w:r>
    </w:p>
    <w:p w:rsidR="00B47467" w:rsidRPr="000C5CA6" w:rsidRDefault="003040FD" w:rsidP="00B47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-выявлять зако</w:t>
      </w:r>
      <w:r w:rsidR="00B47467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номерности и проводить аналогии;</w:t>
      </w:r>
      <w:r w:rsidR="00B47467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47467" w:rsidRPr="000C5CA6">
        <w:rPr>
          <w:rFonts w:ascii="Times New Roman" w:hAnsi="Times New Roman"/>
          <w:sz w:val="24"/>
          <w:szCs w:val="24"/>
        </w:rPr>
        <w:t>- увеличить скорость и гибкость мышления;</w:t>
      </w:r>
    </w:p>
    <w:p w:rsidR="00B47467" w:rsidRPr="000C5CA6" w:rsidRDefault="00B47467" w:rsidP="00B47467">
      <w:pPr>
        <w:pStyle w:val="a3"/>
        <w:spacing w:before="0" w:beforeAutospacing="0" w:after="0" w:afterAutospacing="0"/>
      </w:pPr>
      <w:r w:rsidRPr="000C5CA6">
        <w:t>-  определять отношения между понятиями или связи между явлениями и понятиями;</w:t>
      </w:r>
    </w:p>
    <w:p w:rsidR="00B47467" w:rsidRPr="000C5CA6" w:rsidRDefault="00B47467" w:rsidP="00B47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- улучшить уровень пространственной сообразительности, зрительно-моторной координации;</w:t>
      </w:r>
    </w:p>
    <w:p w:rsidR="00B47467" w:rsidRPr="000C5CA6" w:rsidRDefault="00B47467" w:rsidP="00B47467">
      <w:pPr>
        <w:pStyle w:val="a4"/>
        <w:spacing w:before="0" w:beforeAutospacing="0" w:after="0" w:afterAutospacing="0"/>
      </w:pPr>
      <w:r w:rsidRPr="000C5CA6">
        <w:t>- уметь копировать, различать цвета, уметь анализировать и удерживать зрительный образ;</w:t>
      </w:r>
    </w:p>
    <w:p w:rsidR="00B47467" w:rsidRPr="000C5CA6" w:rsidRDefault="00B47467" w:rsidP="00B47467">
      <w:pPr>
        <w:pStyle w:val="a3"/>
        <w:spacing w:before="0" w:beforeAutospacing="0" w:after="0" w:afterAutospacing="0"/>
      </w:pPr>
      <w:r w:rsidRPr="000C5CA6">
        <w:t>- самостоятельно выполнить задания;</w:t>
      </w:r>
    </w:p>
    <w:p w:rsidR="00B47467" w:rsidRPr="000C5CA6" w:rsidRDefault="00B47467" w:rsidP="00AD488E">
      <w:pPr>
        <w:pStyle w:val="a3"/>
        <w:spacing w:before="0" w:beforeAutospacing="0" w:after="0" w:afterAutospacing="0"/>
      </w:pPr>
      <w:r w:rsidRPr="000C5CA6">
        <w:lastRenderedPageBreak/>
        <w:t>- осуществлять самоконтроль, оценивать себя, искать и исправлять свои ошибки;</w:t>
      </w:r>
      <w:r w:rsidRPr="000C5CA6">
        <w:br/>
        <w:t>- решать логические задачи на развитие аналитических способностей и способностей рассуждать;</w:t>
      </w:r>
      <w:r w:rsidRPr="000C5CA6">
        <w:br/>
        <w:t>- находить несколько способов решения задач.</w:t>
      </w:r>
    </w:p>
    <w:p w:rsidR="00146D93" w:rsidRPr="000C5CA6" w:rsidRDefault="00C72404" w:rsidP="000C5CA6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5C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курса внеурочно</w:t>
      </w:r>
      <w:r w:rsidR="000C5CA6" w:rsidRPr="000C5C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 деятельности  «Учись учиться» с указанием форм организации учебных  занятий, основных видов учебной деятельности</w:t>
      </w:r>
    </w:p>
    <w:p w:rsidR="00255A9F" w:rsidRPr="000C5CA6" w:rsidRDefault="00255A9F" w:rsidP="0025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1 класс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Введение в программу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1.1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программой и обучением. Инструктаж по технике безопасности.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1.2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Начальная диагностика и тестирование.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2. Развивающие занятия.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классифицировать предметы и слова.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«Допиши по аналогии», «Раздели на группы»,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обобщать, анализировать, сопоставлять понятия.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слово в слове», «Шифровальщик», «Повтори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владеть операциями анализа и синтеза.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«Преврати одни слова в другие», «Вставь слово»,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зрительно-моторной координации.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порядок», «Нарисуй по точкам», «Найди слова».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2.5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«Соедини половинки слов»,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классификации,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«Замени одним словом», «Найди лишнее слово»,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«Замени одним словом», «Найди общее название»,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зрительно-моторной координации.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«Выбери правильный ответ»,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«Подчеркни «наоборот», «Вставь числа»,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«Шифровальщик», «Нарисуй по 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2.11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«Допиши по аналогии»,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«Допиши по аналогии», «»Допиши «наоборот»,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классификации,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«Восстанови слова»,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«Продолжи ряд слов», «Соедини половинки слов»,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2.15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зрительно-моторной координации.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слова», «Найди лишнее слово», «Нарисуй такую же фигуру».</w:t>
      </w:r>
    </w:p>
    <w:p w:rsidR="00255A9F" w:rsidRPr="000C5CA6" w:rsidRDefault="00255A9F" w:rsidP="00255A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2.16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«Допиши «наоборот», «Найди общее название»,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2.17 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обобщать, анализировать, сопоставлять понятия.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«Выбери правильный ответ», «Найди слово в слове»,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2.18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классификации,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слова», «Найди лишнее слово»,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2.19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понятийного мышления (умение обобщать).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«Выбери правильный ответ», «Найди общее название»,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2.20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lastRenderedPageBreak/>
        <w:t>«Вставь по аналогии», «Допиши по аналогии»,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классифицировать предметы и слова.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«Раздели на группы»,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 внимания, наблюдательности, навыков устного счёта.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«Тренируй внимание», «Соедини половинки слов»,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«Тренируй внимание», «Найди пару»,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«Подчеркни «наоборот», «Найди слова»,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владеть операциями анализа и синтеза.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«Преврати одни слова в другие», «Составь слова»,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зрительно-моторной координации.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«Выбери правильный ответ», «Найди слова»,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внимания,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«Собери слова», «Шифровальщик»,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2.28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«Допиши по аналогии», «Соедини выражения»,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2.29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«Допиши по аналогии», «Вставь числа»,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2.30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владеть операциями анализа и синтеза.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пару», «Найди слова», «Раскрась картинку».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3. Подведение итогов.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3.1 Итоговая диагностика и тестирование.</w:t>
      </w:r>
    </w:p>
    <w:p w:rsidR="006C6BCB" w:rsidRPr="000C5CA6" w:rsidRDefault="00255A9F" w:rsidP="00AD488E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3.2. </w:t>
      </w:r>
      <w:r w:rsidR="00AD488E"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Выставка-конкурс «Лучшая книга»</w:t>
      </w:r>
    </w:p>
    <w:p w:rsidR="00AD488E" w:rsidRPr="000C5CA6" w:rsidRDefault="00AD488E" w:rsidP="00AD488E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A9F" w:rsidRPr="000C5CA6" w:rsidRDefault="00255A9F" w:rsidP="0025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2 класс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Введение в программу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1.1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программой и обучением. Инструктаж по технике безопасности.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1.2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Начальная диагностика и тестирование.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2. Развивающие занятия.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владеть операциями анализа и синтеза.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«Найди слова», «Найди пару»,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«Слова рассыпались», «Развивай быстроту реакции»,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классифицировать предметы и слова.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«Найди слова», «Допиши пословицу»,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различные виды отношений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«Соедини половинки слов», «Слова рассыпались», «Наоборот»,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2.5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мышления (процессы синтеза).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«Восстанови слова», «Составь новое слово»,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смыслового анализа.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новое слово», «Вставь по аналогии», «Крылатые» выражения»,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«Найди лишнее слово», «Найди пару»,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«Подбери слово», «Тренируй логическое мышление», «Найди общее название»,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lastRenderedPageBreak/>
        <w:t>«Найди лишнее слово», «Проведи аналогию», «Составь новые слова»,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быстроты реакции.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«Развивай быстроту реакции», «Составь пару»,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«Составь пару», «Превращение слов»,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2.12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понятийного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пару», «Найди общее название», «Найди пару»,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2.13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классифицировать предметы и слова.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«Раздели слова на группы», «Найди пару»,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2.14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понятийного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пару», «Найди общее название», «Нарисуй такую же фигуру», «Найди лишнее слово».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2.15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различные виды отношений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новые слова», «Найди лишнее слово», «Наоборот»,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2.16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мышления (процессы синтеза).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слова», «Слова рассыпались», «Найди общее название»,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«Составь слова», «Продолжи числовой ряд»,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«Допиши определения», «Найди лишнее слово», «Нарисуй такую же фигуру», «Продолжи числовой ряд».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внимания,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«Шифровальщик», «Найди пару», «Допиши определения»,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2.20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устанавливать различные виды отношений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«Восстанови слова», «Развивай логику»,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«Раздели слова на группы», «Найди пару», «Тренируй внимание»,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2.22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все слова в строчках», «Вставь по аналогии», «Впиши слова»,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2.23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«Раздели слова на группы», «Составь слово», «Волшебный квадрат»,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2.24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«Превращение слов», «Вставь по аналогии», «Шифровальщик»,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мыслительной операции анализ через синтез.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«Развивай логику», «Восстанови слова», «Анаграммы»,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внимания,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«Раздели слова на группы», «Шифровальщик», «Найди лишнее слово»,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«Найди лишнее слово», «продолжи числовой ряд»,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2.28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смыслового анализа.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«Раздели слова на группы», «Крылатые выражения», «Развивай внимание»,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2.29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«Слова рассыпались», «Развивай внимание»,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умения  устанавливать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«Слова рассыпались», «Вставь по аналогии», «Нарисуй такую же фигуру», «Найди общее название».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lastRenderedPageBreak/>
        <w:t>Раздел 3. Подведение итогов.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3.1 Итоговая диагностика и тестирование.</w:t>
      </w:r>
    </w:p>
    <w:p w:rsidR="00255A9F" w:rsidRPr="000C5CA6" w:rsidRDefault="00255A9F" w:rsidP="00AD488E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3.2.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Выставка-конкурс «Лучшая книга».</w:t>
      </w:r>
    </w:p>
    <w:p w:rsidR="00255A9F" w:rsidRPr="000C5CA6" w:rsidRDefault="00255A9F" w:rsidP="0025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3 класс</w:t>
      </w:r>
    </w:p>
    <w:p w:rsidR="00255A9F" w:rsidRPr="000C5CA6" w:rsidRDefault="00255A9F" w:rsidP="0025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Введение в программу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1.1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программой и обучением. Инструктаж по технике безопасности.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1.2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Начальная диагностика и тестирование.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2. Развивающие занятия.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 Упражнения на развитие мышления (вербальное, мыслительные операции анализа и синтеза). Развитие пространственных представлений.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«Шифровальщик», «Составь анаграмму», «Дорисуй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 Упражнения на развитие  зрительной памяти.  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«Вставь недостающее слово», «Найди лишнее слово»», «Найди слова в слове», «Потренируй память», 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внимания,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«Шифровальщик», «Развивай внимание», «Дорисуй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2.4 Упражнения на развитие пространственных представлений, мыслительных операций анализа и синтеза.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«Потренируй логическое мышление», «Развивай память», «Найди слова в слове», «Нарисуй фигуру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«Развивай внимание», «Найди все слова в строчках», «Дорисуй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2.6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«Найди лишнее слово», «Развивай быстроту реакции», «Развивай внимание».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2.7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«Тренируй внимание», «Найди лишнее слово», «Тренируй внимание», «Развивай быстроту реакции».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«Найди общее название», «Получи новое слово», «Тренируй память».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«Объедини слова по смыслу», «Найди общее название», «Развивай логическое мышление», «Развивай внимание».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«Найди лишнее слово», «Проведи аналогию», «Посмотри и запомни».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рассказ», «Найди все слова в строчках», «Развивай внимание», «Выбери два главных слова».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установление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словосочетание», «Тренируй логической мышление», «Дорисуй по клеточкам», «Вставь по аналогии».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пропорции», «Расшифруй предложения», «Развивай логической мышление», «Дорисуй по клеточкам».</w:t>
      </w:r>
    </w:p>
    <w:p w:rsidR="00255A9F" w:rsidRPr="000C5CA6" w:rsidRDefault="00255A9F" w:rsidP="00255A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2.14 Упражнения на развитие концентрации и избирательности внимания. 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словосочетание», «Вставь букву», «Найди все слова в строчках», «Дорисуй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 и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слова», «Восстанови слова», «Найди лишнее слово», «Тренируй внимание».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lastRenderedPageBreak/>
        <w:t>«Составь анаграмму», «Нарисуй по клеточкам», «Шифровальщик», «Соедини половинки слов»,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2.17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слова», «Проведи аналогию», «Нарисуй по клеточкам», «Закончи предложение».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«Восстанови слова», «Соедини половинки слов»,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-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«Восстанови рассказ», «Выбери два главных слова»,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2.20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установления связи между понятиями.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пропорции», «Составь слова», «Из двух слов составь одно»,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«Развивай логическое мышление», «Продолжи числовой ряд», «Найди лишнее слово»,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«Развивай зрительную память», «Найди общее название», «Нарисуй по клеточкам», «Восстанови рассказ».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зрительной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«Получи новое слово», «Проведи аналогию», «Развивай зрительную память», «Исправь ошибки».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памяти, внимания,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«Развивай зрительную память», «Развивай логическое мышление»,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2.25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памяти, внимания,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пропорции», «Найди лишнее слово», «Нарисуй по клеточкам», «Вставь недостающее слово».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2.26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слова в слове», «Тренируй логическое мышление», «Развивай внимание»,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2.27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памяти, внимания,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«Развивай логическое мышление», «Мегаграммы», «Развивай зрительную память».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2.28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памяти, внимания,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«Двойные значение», «Найди общее название», «Найди лишнее слово», «Тренируй внимание».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2.29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«Развивай логическое мышление», «Найди лишнее слово», «Соедини половинки слов», «Нарисуй по клеточкам».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 на развитие ассоциативного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«Развивай ассоциативное мышление», «Развивай быстроту реакции», «Нарисуй по клеточкам», «Составь слова».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3. Подведение итогов.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3.1 Итоговая диагностика и тестирование.</w:t>
      </w:r>
    </w:p>
    <w:p w:rsidR="00255A9F" w:rsidRDefault="00255A9F" w:rsidP="00404C9A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3.2.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Выставка-конкурс «Лучшая книга».</w:t>
      </w:r>
    </w:p>
    <w:p w:rsidR="00404C9A" w:rsidRPr="00404C9A" w:rsidRDefault="00404C9A" w:rsidP="00404C9A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A9F" w:rsidRPr="000C5CA6" w:rsidRDefault="00255A9F" w:rsidP="00255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4 класс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Введение в программу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1.1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программой и обучением. Инструктаж по технике безопасности.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Занятие 1.2 Вводное занятие.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eastAsia="Times New Roman" w:hAnsi="Times New Roman"/>
          <w:sz w:val="24"/>
          <w:szCs w:val="24"/>
          <w:lang w:eastAsia="ru-RU"/>
        </w:rPr>
        <w:t>Начальная диагностика и тестирование.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2. Развивающие занятия.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«Сделай равенство верным», «Вставь по аналогии», «Подбери выражения»,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аналитических познавательных способностей.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lastRenderedPageBreak/>
        <w:t>«Вставь недостающий слог», «Составь слова», «Найди антонимы»,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букву «а», «Вставь недостающий слог», «Вставь по аналогии»,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2.4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классификацию различным способом.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«Найди названия животных», «Вставь пропущенное слово», «Какой фигуры не хватает?», «Нарисуй такую же картину».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объединению частей в систему.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«Запиши одним словом», «Восстанови слова», «Проведи аналогию»,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2.6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«Какой фигуры не хватает?», «Расшифруй», «Запиши одним словом», «Нарисуй такую же картину».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2.7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объединению частей в систему.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недостающее слово», «Продолжи числовой ряд», «Получи новое слово», «Какой фигуры не хватает?»,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аналитических познавательных способностей.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«Продолжи числовой ряд», «Найди антонимы»,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 – 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похожие слова», «Запиши одним словом», «Найди пропущенные числа»,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2.10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внимания и ассоциативной памяти.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«Расшифруй», «Проведи аналогию», «Какой фигуры не хватает?», «Нарисуй такую же фигуру».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2.11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«Составь третье слово», «Допиши стихотворение», «Восстанови слова», «Какой фигуры не хватает?», «Нарисуй такой же замок».</w:t>
      </w:r>
    </w:p>
    <w:p w:rsidR="00255A9F" w:rsidRPr="000C5CA6" w:rsidRDefault="00255A9F" w:rsidP="00255A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2.12 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способности к анализу, синтезу, классификации.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«Из двух слов составь одно», «Какой фигуры не хватает?», «Проведи аналогию», «Сделай равенство верным», «Нарисуй такую же рыбку,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аналитических познавательных способностей.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лишнее слово», «Какой фигуры не хватает?», «Из двух слов составь одно», «Проведи аналогию», «Нарисуй такую же лису,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2.14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аналитических познавательных способностей.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«Получи новое слово», «Восстанови слова», «Продолжи числовой ряд»,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2.15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«Найди лишнее слово», «Анаграммы», «Какой фигуры не хватает?», «Нарисуй такого же крокодила,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2.16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 концентрации и избирательности внимания.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все слова в строчках», «Восстанови слова», «Продолжи числовой ряд», «Какой фигуры не хватает?», «Нарисуй такую же сову».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2.17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«Восстанови слова», «Какой фигуры не хватает?», «Выбери два главных слова», «Составь анаграмму», «Нарисуй такую же лодку,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2.18 Упражнения на развитие распределения и избирательности внимания.  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«Расшифруй», «Из двух слов составь одно», «Расставь знаки», «Какой фигуры не хватает?»,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2.19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способности к классификации и абстрагированию.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недостающее слово», «Найди лишнее слово», «Составь анаграмму», «Нарисуй кабана в зеркальном отражении», «Какой фигуры не хватает?».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lastRenderedPageBreak/>
        <w:t>Занятие 2.20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«Из двух слов составь одно», «Найди общее название», «Вставь по аналогии», «Какой фигуры не хватает?», «Нарисуй такую же картину,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2.21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«Составь третье слово», «Соедини слоги», «Какой фигуры не хватает?», «Нарисуй такой же автомобиль,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2.22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по аналогии», «Какой фигуры не хватает?», «Найди пропущенные числа», «Найди общее название»,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2.23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недостающее слово», «Вставь по аналогии», «Найди общее название», «Нарисуй вторую половину замка», «Какой фигуры не хватает?».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2.24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 на развитие ассоциативного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«Найди пропущенные числа», «Какой фигуры не хватает?», «Вставь недостающее слово», «Восстанови рисунок по коду».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2.25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 межпонятийных связей.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«Найди общее название», «Вставь по аналогии», «Какой фигуры не хватает?»,«Восстанови рассказ», «Дорисуй вторую половину робота».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2.26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мыслительных операций анализа и синтеза, установление закономерностей, пространственных представлений.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«Анаграммы», «Грамматическая арифметика», «Вставь недостающее слово», «Какой фигуры не хватает?», «Нарисуй такого же лебедя,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2.27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произвольного внимания, установление закономерностей.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«Грамматическая арифметика», «Найди слова в слове», «Найди лишнее слово», «Какой фигуры не хватает?», «Нарисуй такай же вертолёт,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2.28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памяти, внимания,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 xml:space="preserve"> «Найди животное», «Расставь знаки», «Проведи аналогию», «Какой фигуры не хватает?», «Нарисуй такую же змею».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2.29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на развитие вербально–логического мышления.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«Проведи аналогию», «Расставь знаки», «Закончи выражения», «Какой фигуры не хватает?», «Нарисуй такого же жирафа, только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2.30 </w:t>
      </w:r>
      <w:r w:rsidRPr="000C5CA6">
        <w:rPr>
          <w:rFonts w:ascii="Times New Roman" w:hAnsi="Times New Roman"/>
          <w:b/>
          <w:bCs/>
          <w:sz w:val="24"/>
          <w:szCs w:val="24"/>
        </w:rPr>
        <w:t>Упражнения на развитие произвольной сферы, пространственных представлений, установление связей.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«Вставь недостающее слово», «Какой фигуры не хватает?», «Проведи аналогию», «Составь цепочку слов», «Нарисуй такую же голову лошади, но в зеркальном отражении».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Раздел 3. Подведение итогов.</w:t>
      </w:r>
    </w:p>
    <w:p w:rsidR="00255A9F" w:rsidRPr="000C5CA6" w:rsidRDefault="00255A9F" w:rsidP="00255A9F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Занятие 3.1 Итоговая диагностика и тестирование.</w:t>
      </w:r>
    </w:p>
    <w:p w:rsidR="00AD488E" w:rsidRPr="000C5CA6" w:rsidRDefault="00255A9F" w:rsidP="000C5CA6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Занятие 3.2. </w:t>
      </w:r>
      <w:r w:rsidRPr="000C5CA6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Выставка-конкурс «Лучшая книга».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организации учебных занятий: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1.Работа в парах.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2.Групповые формы работы.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3.Индивидуальная работа.</w:t>
      </w:r>
    </w:p>
    <w:p w:rsidR="00753CD1" w:rsidRPr="000C5CA6" w:rsidRDefault="00F04DEF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53CD1"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.Взаимооценка и взаимоконтроль.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виды учебной деятельности: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•Творческий проект.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•Исследовательская работа.</w:t>
      </w:r>
    </w:p>
    <w:p w:rsidR="00753CD1" w:rsidRPr="000C5CA6" w:rsidRDefault="00753CD1" w:rsidP="00753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•Урок-конкурс.</w:t>
      </w:r>
    </w:p>
    <w:p w:rsidR="00396A41" w:rsidRPr="000C5CA6" w:rsidRDefault="00753CD1" w:rsidP="00AD48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•Урок-игра.</w:t>
      </w:r>
    </w:p>
    <w:p w:rsidR="00396A41" w:rsidRPr="000C5CA6" w:rsidRDefault="00396A41" w:rsidP="00AD488E">
      <w:pPr>
        <w:tabs>
          <w:tab w:val="left" w:pos="3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>Структура занятия</w:t>
      </w:r>
    </w:p>
    <w:p w:rsidR="00534D3F" w:rsidRPr="000C5CA6" w:rsidRDefault="00AD488E" w:rsidP="00AD488E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b/>
          <w:sz w:val="24"/>
          <w:szCs w:val="24"/>
        </w:rPr>
        <w:t xml:space="preserve">        </w:t>
      </w:r>
      <w:r w:rsidR="00396A41" w:rsidRPr="000C5CA6">
        <w:rPr>
          <w:rFonts w:ascii="Times New Roman" w:hAnsi="Times New Roman"/>
          <w:sz w:val="24"/>
          <w:szCs w:val="24"/>
        </w:rPr>
        <w:t xml:space="preserve"> Занятия имеют определённую структуру, которая включает вводную часть, основную и заключительную. </w:t>
      </w:r>
    </w:p>
    <w:p w:rsidR="00396A41" w:rsidRPr="000C5CA6" w:rsidRDefault="00396A41" w:rsidP="00396A41">
      <w:pPr>
        <w:pStyle w:val="a3"/>
        <w:spacing w:before="0" w:beforeAutospacing="0" w:after="0" w:afterAutospacing="0"/>
        <w:jc w:val="both"/>
      </w:pPr>
      <w:r w:rsidRPr="000C5CA6">
        <w:lastRenderedPageBreak/>
        <w:t xml:space="preserve">  Задача вводной части – направлена на тренировку элементарных мыслительных операций, на активизацию мыслительной деятельности, на создание у учащихся определённого положительного эмоционального фона, без которого эффективное усвоение знаний невозможно.</w:t>
      </w:r>
    </w:p>
    <w:p w:rsidR="00534D3F" w:rsidRPr="000C5CA6" w:rsidRDefault="00396A41" w:rsidP="00AD488E">
      <w:pPr>
        <w:pStyle w:val="a3"/>
        <w:spacing w:before="0" w:beforeAutospacing="0" w:after="0" w:afterAutospacing="0"/>
        <w:jc w:val="both"/>
      </w:pPr>
      <w:r w:rsidRPr="000C5CA6">
        <w:t>«Разминка» вводной части занимает 5 минут, в течение которых в быстром темпе дети отвечают на достаточно лёгкие вопросы, которые способны вызвать интерес, и рассчитаны на сообразительность  (шарады, загадки, ребусы, логические задачи, «хитрые» вопросы.Например, «Какая ветка не растёт на дереве?», «В какое время суток ты ужинаешь?», «Что общего у всадника и у петуха?» и т.п.).</w:t>
      </w:r>
    </w:p>
    <w:p w:rsidR="00534D3F" w:rsidRPr="000C5CA6" w:rsidRDefault="00396A41" w:rsidP="000C5CA6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CA6">
        <w:rPr>
          <w:rFonts w:ascii="Times New Roman" w:hAnsi="Times New Roman"/>
          <w:sz w:val="24"/>
          <w:szCs w:val="24"/>
        </w:rPr>
        <w:t>Задача основной части – диагностика, коррекция и развитие познавательных процессов проводится по УМК «Развивающие задания. Тесты, игры, упражнения». Продолжительность основной части – 30-35 минут.</w:t>
      </w:r>
    </w:p>
    <w:p w:rsidR="000C5CA6" w:rsidRPr="00D57CD0" w:rsidRDefault="000C5CA6" w:rsidP="00D57CD0">
      <w:pPr>
        <w:tabs>
          <w:tab w:val="left" w:pos="4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6A41" w:rsidRPr="000C5CA6">
        <w:rPr>
          <w:rFonts w:ascii="Times New Roman" w:hAnsi="Times New Roman"/>
          <w:sz w:val="24"/>
          <w:szCs w:val="24"/>
        </w:rPr>
        <w:t>Задача  заключительной части занятия состоит в подведении итогов и в самооценивании учащихся. В конце каждого занятия  предлагается таблица для оценки выполненных заданий. Детям следует закрасить прямоугольники. Если ученик считает, что выполнил задание правильно, то он закрашивает прямоугольник зелёным цветом. Если сомневается в правильности решения – красным. При оценивании занятия учителем: задание выполнено верно – прямоугольник также закрашивается зелёным, если допущена ошибка – красным. Ребёнок самостоятельно ищет свои ошибки, или учитель объясняет, в чём они заключаются. Так формируются навыки контроля и самоконтроля, которые делают ученика субъектом учебной деятельности. Чем чаще ученик занимается самооценкой, тем увереннее он становится субъектом обучения. Ребёнок самостоятельно ищет в своей работе ошибки, или учитель объясняет, в чём они заключаются. В конце пособия даны ответы к заданиям. Сверяя свои действия или конечный результат своей работы с эталоном, ученик  учится оценивать свою деятельность. Продолжительность заключительной части – 5-10 минут.</w:t>
      </w:r>
      <w:bookmarkStart w:id="0" w:name="_GoBack"/>
      <w:bookmarkEnd w:id="0"/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AC6" w:rsidRPr="008B6847" w:rsidRDefault="005F2AC6" w:rsidP="008B68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847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5F2AC6" w:rsidRDefault="000C5CA6" w:rsidP="005F2A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5F2AC6" w:rsidRPr="000C5CA6">
        <w:rPr>
          <w:rFonts w:ascii="Times New Roman" w:hAnsi="Times New Roman"/>
          <w:bCs/>
          <w:sz w:val="24"/>
          <w:szCs w:val="24"/>
        </w:rPr>
        <w:t>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:rsidR="00246C4F" w:rsidRDefault="00246C4F" w:rsidP="005F2A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57CD0" w:rsidRPr="008B6847" w:rsidRDefault="00246C4F" w:rsidP="00246C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847">
        <w:rPr>
          <w:rFonts w:ascii="Times New Roman" w:hAnsi="Times New Roman"/>
          <w:b/>
          <w:bCs/>
          <w:sz w:val="28"/>
          <w:szCs w:val="28"/>
        </w:rPr>
        <w:t>1 класс</w:t>
      </w:r>
    </w:p>
    <w:tbl>
      <w:tblPr>
        <w:tblStyle w:val="a6"/>
        <w:tblW w:w="10173" w:type="dxa"/>
        <w:tblLook w:val="04A0"/>
      </w:tblPr>
      <w:tblGrid>
        <w:gridCol w:w="1101"/>
        <w:gridCol w:w="8079"/>
        <w:gridCol w:w="993"/>
      </w:tblGrid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6847" w:rsidTr="00246C4F">
        <w:tc>
          <w:tcPr>
            <w:tcW w:w="1101" w:type="dxa"/>
          </w:tcPr>
          <w:p w:rsidR="008B6847" w:rsidRPr="00B736CA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</w:tcPr>
          <w:p w:rsidR="008B6847" w:rsidRPr="00B736CA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6CA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в программу.</w:t>
            </w:r>
          </w:p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ТБ. Вводное занятие. Знакомство с программой.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</w:tcPr>
          <w:p w:rsidR="008B6847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Начальная диагностика.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8B6847" w:rsidRPr="00B736CA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6CA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Развивающие занятия.</w:t>
            </w:r>
          </w:p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Классификация предметов и слов.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Обобщение, сопоставление, анализ  предметов.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и синтез предметов.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зрительно-моторной координации.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понятийного мышления.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 классифицировать, абстрагировать.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обобщать.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зрительно-моторной координации.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к классификации,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зрительно-моторной координации.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понятийного мышления (умение обобщать).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обобщать, анализировать, сопоставлять понятия.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к классификации,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понятийного мышления (умение обобщать).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классифицировать предметы и слова.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 внимания, наблюдательности, навыков устного счёта.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умения владеть операциями анализа и синтеза.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зрительно-моторной координации.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внимания,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умения устанавливать связи между понятиями.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246C4F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3.1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57CD0" w:rsidRDefault="00D57CD0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2AC6" w:rsidRDefault="005F2AC6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305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Style w:val="a6"/>
        <w:tblW w:w="10173" w:type="dxa"/>
        <w:tblLook w:val="04A0"/>
      </w:tblPr>
      <w:tblGrid>
        <w:gridCol w:w="1101"/>
        <w:gridCol w:w="8079"/>
        <w:gridCol w:w="993"/>
      </w:tblGrid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Введение в программу.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</w:tcPr>
          <w:p w:rsid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Развивающие занятия.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мышления (процессы синтеза).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смыслового анализа.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быстроты реакции.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понятийного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понятийного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умения устанавливать различные виды отношений между понятиями. 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мышления (процессы синтеза).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внимания,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устанавливать различные виды отношений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мыслительной операции анализ через синтез.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внимания,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смыслового анализа.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умения  устанавливать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Выставка-конкурс «Лучшая книга».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B6847" w:rsidRDefault="008B6847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8B6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класс</w:t>
      </w:r>
    </w:p>
    <w:tbl>
      <w:tblPr>
        <w:tblStyle w:val="a6"/>
        <w:tblW w:w="10173" w:type="dxa"/>
        <w:tblLook w:val="04A0"/>
      </w:tblPr>
      <w:tblGrid>
        <w:gridCol w:w="1101"/>
        <w:gridCol w:w="8079"/>
        <w:gridCol w:w="993"/>
      </w:tblGrid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Введение в программу.</w:t>
            </w:r>
          </w:p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</w:tcPr>
          <w:p w:rsid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Развивающие занятия.</w:t>
            </w:r>
          </w:p>
          <w:p w:rsidR="008B6847" w:rsidRPr="007E3A80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 зрительной памяти. 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внимания,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пространственных представлений, </w:t>
            </w: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мыслит.операций анализа и синтеза.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установление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концентрации и избирательности внимания. 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Упр-ия на развитие внимания и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-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установления связи между понятиями.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зрительной памяти.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зрительной памяти.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 на развитие ассоциативного мышления.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</w:tcPr>
          <w:p w:rsidR="008B6847" w:rsidRPr="008B6847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Выставка-конкурс «Лучшая книга».</w:t>
            </w:r>
          </w:p>
        </w:tc>
        <w:tc>
          <w:tcPr>
            <w:tcW w:w="993" w:type="dxa"/>
          </w:tcPr>
          <w:p w:rsidR="008B6847" w:rsidRPr="008007C2" w:rsidRDefault="008B6847" w:rsidP="008B6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C9A" w:rsidRDefault="00404C9A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класс</w:t>
      </w:r>
    </w:p>
    <w:tbl>
      <w:tblPr>
        <w:tblStyle w:val="a6"/>
        <w:tblW w:w="10173" w:type="dxa"/>
        <w:tblLook w:val="04A0"/>
      </w:tblPr>
      <w:tblGrid>
        <w:gridCol w:w="1101"/>
        <w:gridCol w:w="8079"/>
        <w:gridCol w:w="993"/>
      </w:tblGrid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Введение в программу.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 и обучением. Инструктаж по технике безопасности.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</w:tcPr>
          <w:p w:rsid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Развивающие занятия.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классификацию различным способом.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внимания и ассоциативной памяти.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079" w:type="dxa"/>
          </w:tcPr>
          <w:p w:rsidR="008B6847" w:rsidRPr="009A799B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мыслительных операций анализа и синтеза, установление закономерностей, пространственных представлений. 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анализу, синтезу, классификации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079" w:type="dxa"/>
          </w:tcPr>
          <w:p w:rsidR="008B6847" w:rsidRPr="00E3399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 концентрации и избирательности внимания.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развитие распределения и избирательности внимания.  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 на развитие ассоциативного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8079" w:type="dxa"/>
          </w:tcPr>
          <w:p w:rsidR="008B6847" w:rsidRPr="00740BC8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 межпонятийных связей.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8079" w:type="dxa"/>
          </w:tcPr>
          <w:p w:rsidR="008B6847" w:rsidRPr="007411A8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вербально – логического мышления.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079" w:type="dxa"/>
          </w:tcPr>
          <w:p w:rsidR="008B6847" w:rsidRPr="003B54F3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произвольной сферы, пространственных представлений, установление связей.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</w:tcPr>
          <w:p w:rsidR="008B6847" w:rsidRPr="008B6847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847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B6847" w:rsidRPr="008007C2" w:rsidTr="006E452A">
        <w:tc>
          <w:tcPr>
            <w:tcW w:w="1101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Выставка-конкурс «Лучшая книга».</w:t>
            </w:r>
          </w:p>
        </w:tc>
        <w:tc>
          <w:tcPr>
            <w:tcW w:w="993" w:type="dxa"/>
          </w:tcPr>
          <w:p w:rsidR="008B6847" w:rsidRPr="008007C2" w:rsidRDefault="008B6847" w:rsidP="006E4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7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847" w:rsidRDefault="008B6847" w:rsidP="005F2A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2AC6" w:rsidRPr="004E359E" w:rsidRDefault="005F2AC6" w:rsidP="005F2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AC6" w:rsidRPr="008B6847" w:rsidRDefault="005F2AC6" w:rsidP="008B6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F2AC6" w:rsidRPr="008B6847" w:rsidSect="000C5CA6">
      <w:footerReference w:type="default" r:id="rId9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9F" w:rsidRDefault="000F369F" w:rsidP="004620A1">
      <w:pPr>
        <w:spacing w:after="0" w:line="240" w:lineRule="auto"/>
      </w:pPr>
      <w:r>
        <w:separator/>
      </w:r>
    </w:p>
  </w:endnote>
  <w:endnote w:type="continuationSeparator" w:id="1">
    <w:p w:rsidR="000F369F" w:rsidRDefault="000F369F" w:rsidP="0046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936251"/>
      <w:docPartObj>
        <w:docPartGallery w:val="Page Numbers (Bottom of Page)"/>
        <w:docPartUnique/>
      </w:docPartObj>
    </w:sdtPr>
    <w:sdtContent>
      <w:p w:rsidR="000C5CA6" w:rsidRDefault="003800AE">
        <w:pPr>
          <w:pStyle w:val="ab"/>
          <w:jc w:val="right"/>
        </w:pPr>
        <w:fldSimple w:instr="PAGE   \* MERGEFORMAT">
          <w:r w:rsidR="008D6F0E">
            <w:rPr>
              <w:noProof/>
            </w:rPr>
            <w:t>1</w:t>
          </w:r>
        </w:fldSimple>
      </w:p>
    </w:sdtContent>
  </w:sdt>
  <w:p w:rsidR="000C5CA6" w:rsidRDefault="000C5C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9F" w:rsidRDefault="000F369F" w:rsidP="004620A1">
      <w:pPr>
        <w:spacing w:after="0" w:line="240" w:lineRule="auto"/>
      </w:pPr>
      <w:r>
        <w:separator/>
      </w:r>
    </w:p>
  </w:footnote>
  <w:footnote w:type="continuationSeparator" w:id="1">
    <w:p w:rsidR="000F369F" w:rsidRDefault="000F369F" w:rsidP="0046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DDB3C16"/>
    <w:multiLevelType w:val="hybridMultilevel"/>
    <w:tmpl w:val="71C64116"/>
    <w:lvl w:ilvl="0" w:tplc="B0E4C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302"/>
    <w:multiLevelType w:val="hybridMultilevel"/>
    <w:tmpl w:val="CD2823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351087"/>
    <w:multiLevelType w:val="hybridMultilevel"/>
    <w:tmpl w:val="C156B8EE"/>
    <w:lvl w:ilvl="0" w:tplc="58C4A7F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76E"/>
    <w:multiLevelType w:val="hybridMultilevel"/>
    <w:tmpl w:val="8104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2939"/>
    <w:multiLevelType w:val="hybridMultilevel"/>
    <w:tmpl w:val="605413B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73449"/>
    <w:multiLevelType w:val="hybridMultilevel"/>
    <w:tmpl w:val="47C027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A41"/>
    <w:rsid w:val="000B06CE"/>
    <w:rsid w:val="000C5CA6"/>
    <w:rsid w:val="000F369F"/>
    <w:rsid w:val="00146D93"/>
    <w:rsid w:val="001C02F3"/>
    <w:rsid w:val="00246C4F"/>
    <w:rsid w:val="00255A9F"/>
    <w:rsid w:val="003040FD"/>
    <w:rsid w:val="003800AE"/>
    <w:rsid w:val="00396A41"/>
    <w:rsid w:val="00404C9A"/>
    <w:rsid w:val="004620A1"/>
    <w:rsid w:val="004938F3"/>
    <w:rsid w:val="00534D3F"/>
    <w:rsid w:val="00546ECE"/>
    <w:rsid w:val="0055351F"/>
    <w:rsid w:val="005A4C36"/>
    <w:rsid w:val="005E6A28"/>
    <w:rsid w:val="005F2AC6"/>
    <w:rsid w:val="006C6BCB"/>
    <w:rsid w:val="00753CD1"/>
    <w:rsid w:val="007D7202"/>
    <w:rsid w:val="008375BB"/>
    <w:rsid w:val="00851029"/>
    <w:rsid w:val="008845DF"/>
    <w:rsid w:val="008B6847"/>
    <w:rsid w:val="008D6F0E"/>
    <w:rsid w:val="00A77A2C"/>
    <w:rsid w:val="00AD488E"/>
    <w:rsid w:val="00AF630C"/>
    <w:rsid w:val="00B47467"/>
    <w:rsid w:val="00BC3CE4"/>
    <w:rsid w:val="00C72404"/>
    <w:rsid w:val="00CC0EC0"/>
    <w:rsid w:val="00CF3450"/>
    <w:rsid w:val="00D57CD0"/>
    <w:rsid w:val="00DC7ACA"/>
    <w:rsid w:val="00DD795F"/>
    <w:rsid w:val="00E6123E"/>
    <w:rsid w:val="00E65796"/>
    <w:rsid w:val="00F01EED"/>
    <w:rsid w:val="00F04DEF"/>
    <w:rsid w:val="00F04E14"/>
    <w:rsid w:val="00FD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39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396A41"/>
    <w:rPr>
      <w:i/>
      <w:iCs/>
    </w:rPr>
  </w:style>
  <w:style w:type="table" w:styleId="a6">
    <w:name w:val="Table Grid"/>
    <w:basedOn w:val="a1"/>
    <w:rsid w:val="00396A4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4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6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0A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6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0A1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4938F3"/>
    <w:pPr>
      <w:ind w:left="720"/>
      <w:contextualSpacing/>
    </w:pPr>
  </w:style>
  <w:style w:type="paragraph" w:styleId="ae">
    <w:name w:val="Body Text Indent"/>
    <w:basedOn w:val="a"/>
    <w:link w:val="af"/>
    <w:rsid w:val="005F2A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F2AC6"/>
    <w:rPr>
      <w:rFonts w:ascii="Calibri" w:eastAsia="Calibri" w:hAnsi="Calibri" w:cs="Times New Roman"/>
    </w:rPr>
  </w:style>
  <w:style w:type="paragraph" w:styleId="af0">
    <w:name w:val="No Spacing"/>
    <w:link w:val="af1"/>
    <w:uiPriority w:val="1"/>
    <w:qFormat/>
    <w:rsid w:val="008D6F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8D6F0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39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396A41"/>
    <w:rPr>
      <w:i/>
      <w:iCs/>
    </w:rPr>
  </w:style>
  <w:style w:type="table" w:styleId="a6">
    <w:name w:val="Table Grid"/>
    <w:basedOn w:val="a1"/>
    <w:rsid w:val="00396A4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4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6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0A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6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0A1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4938F3"/>
    <w:pPr>
      <w:ind w:left="720"/>
      <w:contextualSpacing/>
    </w:pPr>
  </w:style>
  <w:style w:type="paragraph" w:styleId="ae">
    <w:name w:val="Body Text Indent"/>
    <w:basedOn w:val="a"/>
    <w:link w:val="af"/>
    <w:rsid w:val="005F2A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F2A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5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778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3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4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6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5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9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1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1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9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0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712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2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0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4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2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0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5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2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9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74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1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52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1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6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9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0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5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6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9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0051-E770-42C7-B90E-2740AD00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6008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Ефремова</cp:lastModifiedBy>
  <cp:revision>15</cp:revision>
  <cp:lastPrinted>2019-02-20T08:19:00Z</cp:lastPrinted>
  <dcterms:created xsi:type="dcterms:W3CDTF">2019-02-15T06:24:00Z</dcterms:created>
  <dcterms:modified xsi:type="dcterms:W3CDTF">2019-03-29T09:27:00Z</dcterms:modified>
</cp:coreProperties>
</file>