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«</w:t>
      </w:r>
      <w:r>
        <w:rPr>
          <w:rFonts w:ascii="Times New Roman" w:hAnsi="Times New Roman" w:cs="Times New Roman"/>
          <w:b/>
          <w:sz w:val="36"/>
          <w:szCs w:val="36"/>
          <w:lang w:eastAsia="zh-CN"/>
        </w:rPr>
        <w:t>Родной язык (русский)</w:t>
      </w: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»</w:t>
      </w: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CF19D3" w:rsidRPr="0060162B" w:rsidRDefault="00CF19D3" w:rsidP="00CF19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CF19D3" w:rsidRPr="0060162B" w:rsidRDefault="00CF19D3" w:rsidP="00CF1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3" w:rsidRDefault="00CF19D3" w:rsidP="00CF19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9D3">
        <w:rPr>
          <w:rFonts w:ascii="Times New Roman" w:hAnsi="Times New Roman" w:cs="Times New Roman"/>
          <w:b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7153275" cy="33432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A02" w:rsidRP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«Родной язык (русский)»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Родной язык (русский):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683A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83A02">
        <w:rPr>
          <w:rFonts w:ascii="Times New Roman" w:hAnsi="Times New Roman" w:cs="Times New Roman"/>
          <w:sz w:val="24"/>
          <w:szCs w:val="24"/>
        </w:rPr>
        <w:t xml:space="preserve">я успешного решения коммуникативных задач;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 </w:t>
      </w:r>
    </w:p>
    <w:p w:rsidR="00683A02" w:rsidRP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 xml:space="preserve">«Родной язык (русский)» 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 xml:space="preserve">Содержательная линия «Система языка»: 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>– соблюдать нормы русского литературного языка в собственной речи и оценивать соблюдение этих норм в речи собеседников; – находить при сомнении в правильности постановки ударения или произношения слова ответ самостоятельно (по словарю) либо обращаться за помощью к учителю, родителям и др.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Раздел «Состав слова (</w:t>
      </w:r>
      <w:proofErr w:type="spellStart"/>
      <w:r w:rsidRPr="00683A0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683A02">
        <w:rPr>
          <w:rFonts w:ascii="Times New Roman" w:hAnsi="Times New Roman" w:cs="Times New Roman"/>
          <w:b/>
          <w:sz w:val="24"/>
          <w:szCs w:val="24"/>
        </w:rPr>
        <w:t>)»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различать изменяемые и неизменяемые слова;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различать родственные (однокоренные) слова и формы слова.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683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использовать результаты выполненного морфемного анализа для решения орфографических и/или речевых задач.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выявлять слова, значение которых требует уточнения;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определять значение слова по тексту или уточнять с помощью толкового словаря. </w:t>
      </w:r>
      <w:r w:rsidRPr="00683A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оценивать уместность использования слов в тексте;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выбирать слова из ряда </w:t>
      </w:r>
      <w:proofErr w:type="gramStart"/>
      <w:r w:rsidRPr="00683A0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83A02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683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распознавать грамматические признаки слов;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lastRenderedPageBreak/>
        <w:t xml:space="preserve">– с учетом совокупности выявленных признаков относить слова к определенной группе основных частей речи.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683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- проводить морфологический разбор имен существительных, имен прилагательных, глаголов по составленному алгоритму; оценивать правильность проведения морфологического разбора.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различать предложение, словосочетание, слово.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>– устанавливать при помощи смысловых вопросов связь между словами в словосочетании и предложении.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различать второстепенные члены предложения — определения, дополнения, обстоятельства;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различать простые и сложные предложения. </w:t>
      </w:r>
    </w:p>
    <w:p w:rsidR="00683A02" w:rsidRP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применять правила правописания (в объѐме содержания курса «Русский язык»);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>– определять (уточнять) написание слова по орф</w:t>
      </w:r>
      <w:r>
        <w:rPr>
          <w:rFonts w:ascii="Times New Roman" w:hAnsi="Times New Roman" w:cs="Times New Roman"/>
          <w:sz w:val="24"/>
          <w:szCs w:val="24"/>
        </w:rPr>
        <w:t>ографическому словарю учебника;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проверять собственный и предложенный текст, находить и исправлять орфографические и пунктуационные ошибки.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683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 при составлении собственных текстов перефразировать </w:t>
      </w:r>
      <w:proofErr w:type="gramStart"/>
      <w:r w:rsidRPr="00683A02">
        <w:rPr>
          <w:rFonts w:ascii="Times New Roman" w:hAnsi="Times New Roman" w:cs="Times New Roman"/>
          <w:sz w:val="24"/>
          <w:szCs w:val="24"/>
        </w:rPr>
        <w:t>записываемое</w:t>
      </w:r>
      <w:proofErr w:type="gramEnd"/>
      <w:r w:rsidRPr="00683A02">
        <w:rPr>
          <w:rFonts w:ascii="Times New Roman" w:hAnsi="Times New Roman" w:cs="Times New Roman"/>
          <w:sz w:val="24"/>
          <w:szCs w:val="24"/>
        </w:rPr>
        <w:t xml:space="preserve">, чтобы избежать орфографических и пунктуационных ошибок. </w:t>
      </w:r>
    </w:p>
    <w:p w:rsidR="00683A02" w:rsidRP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 – сочинять письма, поздравительные открытки, записки и другие небольшие тексты для конкретных ситуаций общения.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683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создавать тексты по предложенному заголовку;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составлять устный рассказ на определѐнную тему с использованием разных типов речи: описание, повествование, рассуждение; </w:t>
      </w:r>
    </w:p>
    <w:p w:rsid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 xml:space="preserve">– корректировать тексты, в которых допущены нарушения культуры речи;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sz w:val="24"/>
          <w:szCs w:val="24"/>
        </w:rPr>
        <w:t>– соблюдать нормы речевого взаимодействия при интерактивном общении (</w:t>
      </w:r>
      <w:proofErr w:type="spellStart"/>
      <w:r w:rsidRPr="00683A02">
        <w:rPr>
          <w:rFonts w:ascii="Times New Roman" w:hAnsi="Times New Roman" w:cs="Times New Roman"/>
          <w:sz w:val="24"/>
          <w:szCs w:val="24"/>
        </w:rPr>
        <w:t>sms­сообщения</w:t>
      </w:r>
      <w:proofErr w:type="spellEnd"/>
      <w:r w:rsidRPr="00683A02">
        <w:rPr>
          <w:rFonts w:ascii="Times New Roman" w:hAnsi="Times New Roman" w:cs="Times New Roman"/>
          <w:sz w:val="24"/>
          <w:szCs w:val="24"/>
        </w:rPr>
        <w:t xml:space="preserve">, электронная почта, Интернет и другие </w:t>
      </w:r>
      <w:proofErr w:type="gramStart"/>
      <w:r w:rsidRPr="00683A02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683A02">
        <w:rPr>
          <w:rFonts w:ascii="Times New Roman" w:hAnsi="Times New Roman" w:cs="Times New Roman"/>
          <w:sz w:val="24"/>
          <w:szCs w:val="24"/>
        </w:rPr>
        <w:t xml:space="preserve"> и способы связи).   </w:t>
      </w:r>
    </w:p>
    <w:p w:rsidR="00683A02" w:rsidRP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Содержание учебного предмета  «Родной язык (русский)»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683A02">
        <w:rPr>
          <w:rFonts w:ascii="Times New Roman" w:hAnsi="Times New Roman" w:cs="Times New Roman"/>
          <w:sz w:val="24"/>
          <w:szCs w:val="24"/>
        </w:rPr>
        <w:t xml:space="preserve"> Ударение, произношение звуков и сочетаний звуков в соответствии с нормами современного русского литературного языка. Фонетический разбор слова. 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683A02">
        <w:rPr>
          <w:rFonts w:ascii="Times New Roman" w:hAnsi="Times New Roman" w:cs="Times New Roman"/>
          <w:sz w:val="24"/>
          <w:szCs w:val="24"/>
        </w:rPr>
        <w:t xml:space="preserve"> Использование небуквенных графических средств: пробела между словами, знака переноса, абзаца. Использование алфавита при работе со словарями, справочниками, каталогами. 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683A02">
        <w:rPr>
          <w:rFonts w:ascii="Times New Roman" w:hAnsi="Times New Roman" w:cs="Times New Roman"/>
          <w:sz w:val="24"/>
          <w:szCs w:val="24"/>
        </w:rPr>
        <w:t xml:space="preserve">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lastRenderedPageBreak/>
        <w:t>Состав слова (</w:t>
      </w:r>
      <w:proofErr w:type="spellStart"/>
      <w:r w:rsidRPr="00683A0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683A02">
        <w:rPr>
          <w:rFonts w:ascii="Times New Roman" w:hAnsi="Times New Roman" w:cs="Times New Roman"/>
          <w:b/>
          <w:sz w:val="24"/>
          <w:szCs w:val="24"/>
        </w:rPr>
        <w:t>).</w:t>
      </w:r>
      <w:r w:rsidRPr="00683A02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слов с омонимичными корнями.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683A02">
        <w:rPr>
          <w:rFonts w:ascii="Times New Roman" w:hAnsi="Times New Roman" w:cs="Times New Roman"/>
          <w:sz w:val="24"/>
          <w:szCs w:val="24"/>
        </w:rPr>
        <w:t xml:space="preserve"> Деление частей речи </w:t>
      </w:r>
      <w:proofErr w:type="gramStart"/>
      <w:r w:rsidRPr="00683A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3A02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 Имя существительное, имя прилагательное, глагол. Значение и употребление в речи, морфологический разбор.  Местоимение. Общее представление о местоимении. Личные местоимения, значение и употребление в речи. Склонение личных местоимений. Наречие. Значение и употребление в речи. Предлог. Знакомство с наиболее употребительными предлогами. Функция предлогов: образование падежных форм имен существительных и местоимений. 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Pr="00683A02">
        <w:rPr>
          <w:rFonts w:ascii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различий). Установление связи (при помощи смысловых вопросов) между словами в словосочетании и предложении. Различение простых и сложных предложений.  </w:t>
      </w:r>
    </w:p>
    <w:p w:rsidR="00683A02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Орфография и пунктуация.</w:t>
      </w:r>
      <w:r w:rsidRPr="00683A02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 </w:t>
      </w:r>
    </w:p>
    <w:p w:rsidR="00683A02" w:rsidRP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Применение правил правописания, определенных содержанием курса «Русский язык».</w:t>
      </w:r>
    </w:p>
    <w:p w:rsidR="008E047E" w:rsidRPr="00683A02" w:rsidRDefault="00683A02" w:rsidP="0068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683A02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683A02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683A02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683A0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83A02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Комплексная работа над структурой текста: </w:t>
      </w:r>
      <w:proofErr w:type="spellStart"/>
      <w:r w:rsidRPr="00683A0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83A02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 Составление планов к данным текстам. Создание собственных текстов по предложенным планам.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02">
        <w:rPr>
          <w:rFonts w:ascii="Times New Roman" w:hAnsi="Times New Roman" w:cs="Times New Roman"/>
          <w:b/>
          <w:sz w:val="24"/>
          <w:szCs w:val="24"/>
        </w:rPr>
        <w:t>Тематическое планирование «Родной язык (русский)»</w:t>
      </w:r>
    </w:p>
    <w:p w:rsidR="00CF4F8C" w:rsidRPr="00CF4F8C" w:rsidRDefault="00CF4F8C" w:rsidP="00CF4F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CF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CF4F8C" w:rsidRPr="00CF4F8C" w:rsidRDefault="00CF4F8C" w:rsidP="00CF4F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992"/>
      </w:tblGrid>
      <w:tr w:rsidR="00CF4F8C" w:rsidRPr="00CF4F8C" w:rsidTr="00CF4F8C">
        <w:trPr>
          <w:trHeight w:val="898"/>
        </w:trPr>
        <w:tc>
          <w:tcPr>
            <w:tcW w:w="709" w:type="dxa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F4F8C" w:rsidRPr="00CF4F8C" w:rsidTr="00CF4F8C">
        <w:trPr>
          <w:trHeight w:val="524"/>
        </w:trPr>
        <w:tc>
          <w:tcPr>
            <w:tcW w:w="9356" w:type="dxa"/>
            <w:gridSpan w:val="3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(5 ч)</w:t>
            </w:r>
          </w:p>
        </w:tc>
      </w:tr>
      <w:tr w:rsidR="00CF4F8C" w:rsidRPr="00CF4F8C" w:rsidTr="00CF4F8C">
        <w:trPr>
          <w:trHeight w:val="481"/>
        </w:trPr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речи. Слово звучащее и написанное 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rPr>
          <w:trHeight w:val="339"/>
        </w:trPr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звуки. Особенности гласных звуков.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звуки. Особенности произношения согласных звуков.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Мягкие и твёрдые согласные звуки. Обозначение мягкости согласных звуков на письме.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Сколько звуков и сколько бу</w:t>
            </w:r>
            <w:proofErr w:type="gramStart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ове. Количество звуков и бу</w:t>
            </w:r>
            <w:proofErr w:type="gramStart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овах с е, ё, ю, я и мягким знаком (ь)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9356" w:type="dxa"/>
            <w:gridSpan w:val="3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  (5 ч)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Устная речь: рассказ о месте, в котором живешь. «Если слово непонятно….»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 Волшебное слово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выражение лица и жесты при общении. «Помощники устного слова»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уточнение значения незнакомых слов. Как составить толковый словарик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 Говорим  тихо - громко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9356" w:type="dxa"/>
            <w:gridSpan w:val="3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Речь, текст, предложение  (7 ч)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как средство общения. Для чего нужна речь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речь. Говорим и пишем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приветствия. Учимся вежливости. Приветствуем в зависимости от адресата, ситуации общения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нормами речевого этикета в ситуациях бытового общения (прощание, извинение). Простое слово  «извините»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просьбы и благодарности. Очень важные слова.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Говорим медленно - быстро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Устная речь: рассказ о месте, в котором живёшь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F4F8C" w:rsidRDefault="00CF4F8C" w:rsidP="00CF4F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3ED" w:rsidRPr="005D73ED" w:rsidRDefault="00CF4F8C" w:rsidP="005D73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F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992"/>
      </w:tblGrid>
      <w:tr w:rsidR="005D73ED" w:rsidRPr="005D73ED" w:rsidTr="005D73ED">
        <w:trPr>
          <w:trHeight w:val="898"/>
        </w:trPr>
        <w:tc>
          <w:tcPr>
            <w:tcW w:w="709" w:type="dxa"/>
            <w:vAlign w:val="center"/>
          </w:tcPr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7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7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D73ED" w:rsidRPr="005D73ED" w:rsidTr="005D73ED">
        <w:trPr>
          <w:trHeight w:val="524"/>
        </w:trPr>
        <w:tc>
          <w:tcPr>
            <w:tcW w:w="9356" w:type="dxa"/>
            <w:gridSpan w:val="3"/>
            <w:vAlign w:val="center"/>
          </w:tcPr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(5 ч)</w:t>
            </w:r>
          </w:p>
        </w:tc>
      </w:tr>
      <w:tr w:rsidR="005D73ED" w:rsidRPr="005D73ED" w:rsidTr="005D73ED">
        <w:trPr>
          <w:trHeight w:val="481"/>
        </w:trPr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речи и буквы.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rPr>
          <w:trHeight w:val="481"/>
        </w:trPr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звуков речи на письме.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rPr>
          <w:trHeight w:val="339"/>
        </w:trPr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Ударные и безударные гласные звуки в слове.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rPr>
          <w:trHeight w:val="339"/>
        </w:trPr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rPr>
          <w:trHeight w:val="339"/>
        </w:trPr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Звонкие согласные звуки на конце слова.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9356" w:type="dxa"/>
            <w:gridSpan w:val="3"/>
          </w:tcPr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  (7 ч)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называющие предметы.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называющие признаки действия.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и предложение. Изменение формы слова с помощью окончания.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Неизменяемые слова.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9356" w:type="dxa"/>
            <w:gridSpan w:val="3"/>
          </w:tcPr>
          <w:p w:rsidR="005D73ED" w:rsidRPr="005D73ED" w:rsidRDefault="005D73ED" w:rsidP="005D7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Речь, текст, предложение  (5 ч)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предложений по цели высказывания и интонации.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текст. Тема текста.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текста на части. Части текста и план.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текстов: описание и повествование. 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73ED" w:rsidRPr="005D73ED" w:rsidTr="005D73ED">
        <w:tc>
          <w:tcPr>
            <w:tcW w:w="709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5D73ED" w:rsidRPr="005D73ED" w:rsidRDefault="005D73ED" w:rsidP="005D7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3ED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научный и художественный.</w:t>
            </w:r>
          </w:p>
        </w:tc>
        <w:tc>
          <w:tcPr>
            <w:tcW w:w="992" w:type="dxa"/>
          </w:tcPr>
          <w:p w:rsidR="005D73ED" w:rsidRPr="005D73ED" w:rsidRDefault="005D73ED" w:rsidP="005D7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73ED" w:rsidRPr="005D73ED" w:rsidRDefault="005D73ED" w:rsidP="005D7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F8C" w:rsidRDefault="00CF4F8C" w:rsidP="00CF4F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F8C" w:rsidRDefault="00CF4F8C" w:rsidP="00CF4F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F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F4F8C" w:rsidRPr="00CF4F8C" w:rsidRDefault="00CF4F8C" w:rsidP="00CF4F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992"/>
      </w:tblGrid>
      <w:tr w:rsidR="00CF4F8C" w:rsidRPr="00CF4F8C" w:rsidTr="00CF4F8C">
        <w:trPr>
          <w:trHeight w:val="898"/>
        </w:trPr>
        <w:tc>
          <w:tcPr>
            <w:tcW w:w="709" w:type="dxa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F4F8C" w:rsidRPr="00CF4F8C" w:rsidTr="00CF4F8C">
        <w:trPr>
          <w:trHeight w:val="524"/>
        </w:trPr>
        <w:tc>
          <w:tcPr>
            <w:tcW w:w="9356" w:type="dxa"/>
            <w:gridSpan w:val="3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(6 ч)</w:t>
            </w:r>
          </w:p>
        </w:tc>
      </w:tr>
      <w:tr w:rsidR="00CF4F8C" w:rsidRPr="00CF4F8C" w:rsidTr="00CF4F8C">
        <w:trPr>
          <w:trHeight w:val="481"/>
        </w:trPr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Повторяем фонетику.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rPr>
          <w:trHeight w:val="339"/>
        </w:trPr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Фонетический разбор слова.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обозначения гласных после шипящих.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гласных в </w:t>
            </w:r>
            <w:proofErr w:type="gramStart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написания непроизносимых согласных в </w:t>
            </w:r>
            <w:proofErr w:type="gramStart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9356" w:type="dxa"/>
            <w:gridSpan w:val="3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  (7 ч)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Повторяем состав слова. 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существительных.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прилагательных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9356" w:type="dxa"/>
            <w:gridSpan w:val="3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Речь, текст, предложение  (4 ч)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Заголовок и начало текста.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Пишем изложение.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CF4F8C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Пишем изложение с элементами сочинения.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F4F8C" w:rsidRDefault="00CF4F8C" w:rsidP="00CF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F8C" w:rsidRDefault="00CF4F8C" w:rsidP="00CF4F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F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F4F8C" w:rsidRPr="00CF4F8C" w:rsidRDefault="00CF4F8C" w:rsidP="00CF4F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992"/>
      </w:tblGrid>
      <w:tr w:rsidR="00CF4F8C" w:rsidRPr="00CF4F8C" w:rsidTr="005D73ED">
        <w:trPr>
          <w:trHeight w:val="898"/>
        </w:trPr>
        <w:tc>
          <w:tcPr>
            <w:tcW w:w="709" w:type="dxa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F4F8C" w:rsidRPr="00CF4F8C" w:rsidTr="005D73ED">
        <w:trPr>
          <w:trHeight w:val="524"/>
        </w:trPr>
        <w:tc>
          <w:tcPr>
            <w:tcW w:w="9356" w:type="dxa"/>
            <w:gridSpan w:val="3"/>
            <w:vAlign w:val="center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(4 ч)</w:t>
            </w:r>
          </w:p>
        </w:tc>
      </w:tr>
      <w:tr w:rsidR="00CF4F8C" w:rsidRPr="00CF4F8C" w:rsidTr="005D73ED">
        <w:trPr>
          <w:trHeight w:val="481"/>
        </w:trPr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и словообразование (2ч.) 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rPr>
          <w:trHeight w:val="339"/>
        </w:trPr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 (2ч.)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9356" w:type="dxa"/>
            <w:gridSpan w:val="3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  (6 ч)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Морфологический разбор имени существительного  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имени прилагательного.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9356" w:type="dxa"/>
            <w:gridSpan w:val="3"/>
          </w:tcPr>
          <w:p w:rsidR="00CF4F8C" w:rsidRPr="00CF4F8C" w:rsidRDefault="00CF4F8C" w:rsidP="00CF4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Речь, текст, предложение  (7 ч)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текста.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словосочетании.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F8C" w:rsidRPr="00CF4F8C" w:rsidTr="005D73ED">
        <w:tc>
          <w:tcPr>
            <w:tcW w:w="709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CF4F8C" w:rsidRPr="00CF4F8C" w:rsidRDefault="00CF4F8C" w:rsidP="00CF4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F8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992" w:type="dxa"/>
          </w:tcPr>
          <w:p w:rsidR="00CF4F8C" w:rsidRPr="00CF4F8C" w:rsidRDefault="00CF4F8C" w:rsidP="00CF4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F8C" w:rsidRPr="00CF4F8C" w:rsidRDefault="00CF4F8C" w:rsidP="00CF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F8C" w:rsidRPr="00CF4F8C" w:rsidRDefault="00CF4F8C" w:rsidP="00CF4F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4F8C" w:rsidRPr="00CF4F8C" w:rsidRDefault="00CF4F8C" w:rsidP="00CF4F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CF4F8C" w:rsidRPr="00CF4F8C" w:rsidRDefault="00CF4F8C" w:rsidP="00CF4F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3A02" w:rsidRPr="00683A02" w:rsidRDefault="00683A02" w:rsidP="0068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3A02" w:rsidRPr="00683A02" w:rsidSect="0093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4C"/>
    <w:rsid w:val="003B694C"/>
    <w:rsid w:val="005D73ED"/>
    <w:rsid w:val="00683A02"/>
    <w:rsid w:val="008E047E"/>
    <w:rsid w:val="0093466F"/>
    <w:rsid w:val="00CF19D3"/>
    <w:rsid w:val="00C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4</cp:revision>
  <dcterms:created xsi:type="dcterms:W3CDTF">2019-03-11T06:30:00Z</dcterms:created>
  <dcterms:modified xsi:type="dcterms:W3CDTF">2019-03-29T08:28:00Z</dcterms:modified>
</cp:coreProperties>
</file>